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default" w:ascii="Times New Roman" w:hAnsi="Times New Roman" w:cs="Times New Roman"/>
          <w:color w:val="auto"/>
          <w:sz w:val="32"/>
          <w:szCs w:val="32"/>
        </w:rPr>
      </w:pPr>
      <w:bookmarkStart w:id="0" w:name="_Toc36727309"/>
      <w:r>
        <w:rPr>
          <w:rFonts w:hint="default" w:ascii="Times New Roman" w:hAnsi="Times New Roman" w:cs="Times New Roman"/>
          <w:color w:val="auto"/>
          <w:sz w:val="32"/>
          <w:szCs w:val="40"/>
        </w:rPr>
        <w:t>CHƯƠNG 1: NHỮNG KIẾN THỨC CƠ BẢN VỀ KỸ THUẬT AN TOÀN VÀ BẢO HỘ LAO ĐỘNG</w:t>
      </w:r>
      <w:bookmarkEnd w:id="0"/>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 </w:t>
      </w:r>
      <w:r>
        <w:rPr>
          <w:rFonts w:hint="default" w:ascii="Times New Roman" w:hAnsi="Times New Roman" w:cs="Times New Roman"/>
          <w:color w:val="auto"/>
          <w:sz w:val="26"/>
          <w:szCs w:val="26"/>
        </w:rPr>
        <w:t>Chọn câu sai: Mục đích của công tác bảo hộ lao động là.</w:t>
      </w:r>
    </w:p>
    <w:p>
      <w:pPr>
        <w:pStyle w:val="10"/>
        <w:numPr>
          <w:ilvl w:val="0"/>
          <w:numId w:val="1"/>
        </w:numPr>
        <w:spacing w:after="0" w:line="360" w:lineRule="auto"/>
        <w:ind w:left="567" w:hanging="35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Đảm bảo an toàn thân thể người lao động</w:t>
      </w:r>
    </w:p>
    <w:p>
      <w:pPr>
        <w:pStyle w:val="10"/>
        <w:numPr>
          <w:ilvl w:val="0"/>
          <w:numId w:val="1"/>
        </w:numPr>
        <w:spacing w:after="0" w:line="360" w:lineRule="auto"/>
        <w:ind w:left="567" w:hanging="35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Đảm bảo người lao động mạnh khỏe, không bị mắc bệnh nghề nghiệp hoặc các bệnh tật khác do điều kiện lao động không tốt xảy ra.</w:t>
      </w:r>
    </w:p>
    <w:p>
      <w:pPr>
        <w:pStyle w:val="10"/>
        <w:numPr>
          <w:ilvl w:val="0"/>
          <w:numId w:val="1"/>
        </w:numPr>
        <w:spacing w:after="0" w:line="360" w:lineRule="auto"/>
        <w:ind w:left="567" w:hanging="35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Bồi dưỡng phục hồi kịp thời và duy trì sức khỏe, khả năng lao động cho người lao động. </w:t>
      </w:r>
    </w:p>
    <w:p>
      <w:pPr>
        <w:pStyle w:val="10"/>
        <w:numPr>
          <w:ilvl w:val="0"/>
          <w:numId w:val="1"/>
        </w:numPr>
        <w:spacing w:after="0" w:line="360" w:lineRule="auto"/>
        <w:ind w:left="567" w:hanging="35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Không Đảm bảo an toàn thân thể người lao động, hạn chế đến mức thấp nhất hoặc</w:t>
      </w:r>
      <w:r>
        <w:rPr>
          <w:rFonts w:hint="default" w:ascii="Times New Roman" w:hAnsi="Times New Roman" w:eastAsia="Calibri" w:cs="Times New Roman"/>
          <w:color w:val="auto"/>
          <w:sz w:val="26"/>
          <w:szCs w:val="26"/>
        </w:rPr>
        <w:t xml:space="preserve"> </w:t>
      </w:r>
      <w:r>
        <w:rPr>
          <w:rFonts w:hint="default" w:ascii="Times New Roman" w:hAnsi="Times New Roman" w:eastAsia="Calibri" w:cs="Times New Roman"/>
          <w:color w:val="auto"/>
          <w:sz w:val="26"/>
          <w:szCs w:val="26"/>
          <w:highlight w:val="yellow"/>
        </w:rPr>
        <w:t>không để xảy ra tai nạn, chấn thương, gây tàn phế hoặc tử vong trong lao động</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2: </w:t>
      </w:r>
      <w:r>
        <w:rPr>
          <w:rFonts w:hint="default" w:ascii="Times New Roman" w:hAnsi="Times New Roman" w:cs="Times New Roman"/>
          <w:color w:val="auto"/>
          <w:sz w:val="26"/>
          <w:szCs w:val="26"/>
        </w:rPr>
        <w:t>Mục đích của công tác bảo hộ lao động là.</w:t>
      </w:r>
    </w:p>
    <w:p>
      <w:pPr>
        <w:pStyle w:val="10"/>
        <w:numPr>
          <w:ilvl w:val="0"/>
          <w:numId w:val="2"/>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Đảm bảo an toàn thân thể người lao động</w:t>
      </w:r>
    </w:p>
    <w:p>
      <w:pPr>
        <w:pStyle w:val="10"/>
        <w:numPr>
          <w:ilvl w:val="0"/>
          <w:numId w:val="2"/>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Đảm bảo người lao động mạnh khỏe, không bị mắc bệnh nghề nghiệp hoặc các bệnh tật khác do điều kiện lao động không tốt xảy ra.</w:t>
      </w:r>
    </w:p>
    <w:p>
      <w:pPr>
        <w:pStyle w:val="10"/>
        <w:numPr>
          <w:ilvl w:val="0"/>
          <w:numId w:val="2"/>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Bồi dưỡng phục hồi kịp thời và duy trì sức khỏe, khả năng lao động cho người lao động. </w:t>
      </w:r>
    </w:p>
    <w:p>
      <w:pPr>
        <w:pStyle w:val="10"/>
        <w:numPr>
          <w:ilvl w:val="0"/>
          <w:numId w:val="2"/>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3: </w:t>
      </w:r>
      <w:r>
        <w:rPr>
          <w:rFonts w:hint="default" w:ascii="Times New Roman" w:hAnsi="Times New Roman" w:cs="Times New Roman"/>
          <w:color w:val="auto"/>
          <w:sz w:val="26"/>
          <w:szCs w:val="26"/>
        </w:rPr>
        <w:t>Bảo hộ lao động mang tính pháp lý thể hiện ở tất cả các quy định về:</w:t>
      </w:r>
    </w:p>
    <w:p>
      <w:pPr>
        <w:pStyle w:val="10"/>
        <w:numPr>
          <w:ilvl w:val="0"/>
          <w:numId w:val="3"/>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Quy phạm, quy trình, tiêu chuẩn kỹ thuật an toàn</w:t>
      </w:r>
    </w:p>
    <w:p>
      <w:pPr>
        <w:pStyle w:val="10"/>
        <w:numPr>
          <w:ilvl w:val="0"/>
          <w:numId w:val="3"/>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Tiêu chuẩn vệ sinh lao động trong quá trình lao động sản xuất.</w:t>
      </w:r>
    </w:p>
    <w:p>
      <w:pPr>
        <w:pStyle w:val="10"/>
        <w:numPr>
          <w:ilvl w:val="0"/>
          <w:numId w:val="3"/>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Các quy định về tổ chức lao động.</w:t>
      </w:r>
    </w:p>
    <w:p>
      <w:pPr>
        <w:pStyle w:val="10"/>
        <w:numPr>
          <w:ilvl w:val="0"/>
          <w:numId w:val="3"/>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4: </w:t>
      </w:r>
      <w:r>
        <w:rPr>
          <w:rFonts w:hint="default" w:ascii="Times New Roman" w:hAnsi="Times New Roman" w:eastAsia="Calibri" w:cs="Times New Roman"/>
          <w:color w:val="auto"/>
          <w:sz w:val="26"/>
          <w:szCs w:val="26"/>
        </w:rPr>
        <w:t>Bảo hộ lao động mang tính quần chúng là hoạt động hướng về :</w:t>
      </w:r>
    </w:p>
    <w:p>
      <w:pPr>
        <w:pStyle w:val="10"/>
        <w:numPr>
          <w:ilvl w:val="0"/>
          <w:numId w:val="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Cơ sở sản xuất</w:t>
      </w:r>
    </w:p>
    <w:p>
      <w:pPr>
        <w:pStyle w:val="10"/>
        <w:numPr>
          <w:ilvl w:val="0"/>
          <w:numId w:val="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Con người</w:t>
      </w:r>
    </w:p>
    <w:p>
      <w:pPr>
        <w:pStyle w:val="10"/>
        <w:numPr>
          <w:ilvl w:val="0"/>
          <w:numId w:val="4"/>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Cơ sở sản xuất và con người  và trước hết là người trực tiếp lao động</w:t>
      </w:r>
    </w:p>
    <w:p>
      <w:pPr>
        <w:pStyle w:val="10"/>
        <w:numPr>
          <w:ilvl w:val="0"/>
          <w:numId w:val="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Cơ sở sản xuất không hướng về con người </w:t>
      </w:r>
      <w:r>
        <w:rPr>
          <w:rFonts w:hint="default" w:ascii="Times New Roman" w:hAnsi="Times New Roman" w:eastAsia="Calibri" w:cs="Times New Roman"/>
          <w:color w:val="auto"/>
          <w:sz w:val="26"/>
          <w:szCs w:val="26"/>
        </w:rPr>
        <w:t xml:space="preserve"> </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5: </w:t>
      </w:r>
      <w:r>
        <w:rPr>
          <w:rFonts w:hint="default" w:ascii="Times New Roman" w:hAnsi="Times New Roman" w:eastAsia="Calibri" w:cs="Times New Roman"/>
          <w:color w:val="auto"/>
          <w:sz w:val="26"/>
          <w:szCs w:val="26"/>
        </w:rPr>
        <w:t>Công tác bảo hộ lao động mang tính pháp lý, tính khoa học kỹ  thuật và tính quần chúng có</w:t>
      </w:r>
    </w:p>
    <w:p>
      <w:pPr>
        <w:pStyle w:val="10"/>
        <w:numPr>
          <w:ilvl w:val="0"/>
          <w:numId w:val="5"/>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Liên quan mật thiết với nhau và hỗ trợ lẫn nhau</w:t>
      </w:r>
    </w:p>
    <w:p>
      <w:pPr>
        <w:pStyle w:val="10"/>
        <w:numPr>
          <w:ilvl w:val="0"/>
          <w:numId w:val="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Liên quan mật thiết với nhau và không hổ trợ nhau</w:t>
      </w:r>
    </w:p>
    <w:p>
      <w:pPr>
        <w:pStyle w:val="10"/>
        <w:numPr>
          <w:ilvl w:val="0"/>
          <w:numId w:val="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Không liên quan mật thiết và hổ trợ nhau</w:t>
      </w:r>
    </w:p>
    <w:p>
      <w:pPr>
        <w:pStyle w:val="10"/>
        <w:numPr>
          <w:ilvl w:val="0"/>
          <w:numId w:val="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Không liên quan mật thiết không hỗ trợ nhau</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6: </w:t>
      </w:r>
      <w:r>
        <w:rPr>
          <w:rFonts w:hint="default" w:ascii="Times New Roman" w:hAnsi="Times New Roman" w:eastAsia="Calibri" w:cs="Times New Roman"/>
          <w:color w:val="auto"/>
          <w:sz w:val="26"/>
          <w:szCs w:val="26"/>
        </w:rPr>
        <w:t>Hệ thống các văn bản pháp luật hiện hành về bảo hộ lao động gồm</w:t>
      </w:r>
    </w:p>
    <w:p>
      <w:pPr>
        <w:pStyle w:val="10"/>
        <w:numPr>
          <w:ilvl w:val="0"/>
          <w:numId w:val="6"/>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1 phần</w:t>
      </w:r>
    </w:p>
    <w:p>
      <w:pPr>
        <w:pStyle w:val="10"/>
        <w:numPr>
          <w:ilvl w:val="0"/>
          <w:numId w:val="6"/>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2 phần</w:t>
      </w:r>
    </w:p>
    <w:p>
      <w:pPr>
        <w:pStyle w:val="10"/>
        <w:numPr>
          <w:ilvl w:val="0"/>
          <w:numId w:val="6"/>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 xml:space="preserve">3 phần </w:t>
      </w:r>
    </w:p>
    <w:p>
      <w:pPr>
        <w:pStyle w:val="10"/>
        <w:numPr>
          <w:ilvl w:val="0"/>
          <w:numId w:val="6"/>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4 phần</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7: </w:t>
      </w:r>
      <w:r>
        <w:rPr>
          <w:rFonts w:hint="default" w:ascii="Times New Roman" w:hAnsi="Times New Roman" w:eastAsia="Calibri" w:cs="Times New Roman"/>
          <w:color w:val="auto"/>
          <w:sz w:val="26"/>
          <w:szCs w:val="26"/>
        </w:rPr>
        <w:t>Chọn câu sai: Các yếu tố vật lý liên quan đến quá trình sản xuất là:</w:t>
      </w:r>
    </w:p>
    <w:p>
      <w:pPr>
        <w:pStyle w:val="10"/>
        <w:numPr>
          <w:ilvl w:val="0"/>
          <w:numId w:val="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Nhiệt độ, độ ẩm</w:t>
      </w:r>
    </w:p>
    <w:p>
      <w:pPr>
        <w:pStyle w:val="10"/>
        <w:numPr>
          <w:ilvl w:val="0"/>
          <w:numId w:val="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Tiếng ồn, rung động</w:t>
      </w:r>
    </w:p>
    <w:p>
      <w:pPr>
        <w:pStyle w:val="10"/>
        <w:numPr>
          <w:ilvl w:val="0"/>
          <w:numId w:val="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Các bức xạ có hại, bụi...</w:t>
      </w:r>
    </w:p>
    <w:p>
      <w:pPr>
        <w:pStyle w:val="10"/>
        <w:numPr>
          <w:ilvl w:val="0"/>
          <w:numId w:val="7"/>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Chất độc</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 xml:space="preserve">Câu 8: </w:t>
      </w:r>
      <w:r>
        <w:rPr>
          <w:rFonts w:hint="default" w:ascii="Times New Roman" w:hAnsi="Times New Roman" w:eastAsia="Calibri" w:cs="Times New Roman"/>
          <w:color w:val="auto"/>
          <w:sz w:val="26"/>
          <w:szCs w:val="26"/>
        </w:rPr>
        <w:t>Chọn câu sai: Các yếu tố hóa học  liên quan đến quá trình sản xuất là:</w:t>
      </w:r>
    </w:p>
    <w:p>
      <w:pPr>
        <w:pStyle w:val="10"/>
        <w:numPr>
          <w:ilvl w:val="0"/>
          <w:numId w:val="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Hóa chất độc</w:t>
      </w:r>
    </w:p>
    <w:p>
      <w:pPr>
        <w:pStyle w:val="10"/>
        <w:numPr>
          <w:ilvl w:val="0"/>
          <w:numId w:val="8"/>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Tiếng ồn, rung động</w:t>
      </w:r>
    </w:p>
    <w:p>
      <w:pPr>
        <w:pStyle w:val="10"/>
        <w:numPr>
          <w:ilvl w:val="0"/>
          <w:numId w:val="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Các loại hơi, khí, bụi độc</w:t>
      </w:r>
    </w:p>
    <w:p>
      <w:pPr>
        <w:pStyle w:val="10"/>
        <w:numPr>
          <w:ilvl w:val="0"/>
          <w:numId w:val="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Các chất phóng xạ.</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 xml:space="preserve">Câu 9: </w:t>
      </w:r>
      <w:r>
        <w:rPr>
          <w:rFonts w:hint="default" w:ascii="Times New Roman" w:hAnsi="Times New Roman" w:eastAsia="Calibri" w:cs="Times New Roman"/>
          <w:color w:val="auto"/>
          <w:sz w:val="26"/>
          <w:szCs w:val="26"/>
        </w:rPr>
        <w:t>Chọn câu sai: Các yếu tố bất lợi  liên quan đến quá trình sản xuất là:</w:t>
      </w:r>
    </w:p>
    <w:p>
      <w:pPr>
        <w:pStyle w:val="10"/>
        <w:numPr>
          <w:ilvl w:val="0"/>
          <w:numId w:val="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Tư thế lao động</w:t>
      </w:r>
    </w:p>
    <w:p>
      <w:pPr>
        <w:pStyle w:val="10"/>
        <w:numPr>
          <w:ilvl w:val="0"/>
          <w:numId w:val="9"/>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 xml:space="preserve">Nhà xưởng rộng rãi thoáng mát </w:t>
      </w:r>
    </w:p>
    <w:p>
      <w:pPr>
        <w:pStyle w:val="10"/>
        <w:numPr>
          <w:ilvl w:val="0"/>
          <w:numId w:val="9"/>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Không tiện nghi do không gian chổ làm việc</w:t>
      </w:r>
    </w:p>
    <w:p>
      <w:pPr>
        <w:pStyle w:val="10"/>
        <w:numPr>
          <w:ilvl w:val="0"/>
          <w:numId w:val="9"/>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Nhà xưởng chật hẹp mất vệ sinh.</w:t>
      </w:r>
    </w:p>
    <w:p>
      <w:pPr>
        <w:spacing w:after="0" w:line="360" w:lineRule="auto"/>
        <w:rPr>
          <w:rFonts w:hint="default" w:ascii="Times New Roman" w:hAnsi="Times New Roman" w:cs="Times New Roman"/>
          <w:bCs/>
          <w:color w:val="auto"/>
          <w:sz w:val="26"/>
          <w:szCs w:val="26"/>
        </w:rPr>
      </w:pPr>
      <w:r>
        <w:rPr>
          <w:rFonts w:hint="default" w:ascii="Times New Roman" w:hAnsi="Times New Roman" w:cs="Times New Roman"/>
          <w:color w:val="auto"/>
          <w:sz w:val="26"/>
          <w:szCs w:val="26"/>
        </w:rPr>
        <w:t xml:space="preserve">Câu 10: </w:t>
      </w:r>
      <w:r>
        <w:rPr>
          <w:rFonts w:hint="default" w:ascii="Times New Roman" w:hAnsi="Times New Roman" w:cs="Times New Roman"/>
          <w:bCs/>
          <w:color w:val="auto"/>
          <w:sz w:val="26"/>
          <w:szCs w:val="26"/>
        </w:rPr>
        <w:t>Các yếu tố nguy hiểm có hại liên quan đến quá trình sản xuất</w:t>
      </w:r>
    </w:p>
    <w:p>
      <w:pPr>
        <w:pStyle w:val="10"/>
        <w:numPr>
          <w:ilvl w:val="0"/>
          <w:numId w:val="10"/>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Các yếu tố vật lý, hóa học, sinh vật, vi sinh vật</w:t>
      </w:r>
    </w:p>
    <w:p>
      <w:pPr>
        <w:pStyle w:val="10"/>
        <w:numPr>
          <w:ilvl w:val="0"/>
          <w:numId w:val="10"/>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Các yếu tố bất lợi về tư thế lao động</w:t>
      </w:r>
    </w:p>
    <w:p>
      <w:pPr>
        <w:pStyle w:val="10"/>
        <w:numPr>
          <w:ilvl w:val="0"/>
          <w:numId w:val="10"/>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Các yếu tố tâm lý không thuận lợi</w:t>
      </w:r>
    </w:p>
    <w:p>
      <w:pPr>
        <w:pStyle w:val="10"/>
        <w:numPr>
          <w:ilvl w:val="0"/>
          <w:numId w:val="10"/>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11: </w:t>
      </w:r>
      <w:r>
        <w:rPr>
          <w:rFonts w:hint="default" w:ascii="Times New Roman" w:hAnsi="Times New Roman" w:cs="Times New Roman"/>
          <w:color w:val="auto"/>
          <w:sz w:val="26"/>
          <w:szCs w:val="26"/>
        </w:rPr>
        <w:t xml:space="preserve">Tiêu chuẩn 5S được viết tắt từ </w:t>
      </w:r>
    </w:p>
    <w:p>
      <w:pPr>
        <w:pStyle w:val="10"/>
        <w:numPr>
          <w:ilvl w:val="0"/>
          <w:numId w:val="11"/>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 xml:space="preserve">Sàn lọc, sắp sếp, sạch sẽ, săn sóc, sẵn sàng </w:t>
      </w:r>
    </w:p>
    <w:p>
      <w:pPr>
        <w:pStyle w:val="10"/>
        <w:numPr>
          <w:ilvl w:val="0"/>
          <w:numId w:val="11"/>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Sàn lọc, săn sóc, sâu sắc, sạch sẽ, sẵn sàng</w:t>
      </w:r>
    </w:p>
    <w:p>
      <w:pPr>
        <w:pStyle w:val="10"/>
        <w:numPr>
          <w:ilvl w:val="0"/>
          <w:numId w:val="11"/>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Sàn lọc, săn sóc, sâu sắc, sạch sẽ, sung sức</w:t>
      </w:r>
    </w:p>
    <w:p>
      <w:pPr>
        <w:pStyle w:val="10"/>
        <w:numPr>
          <w:ilvl w:val="0"/>
          <w:numId w:val="11"/>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Sung sức, sắp sếp, sạch sẽ, săn sóc, sẵn sàng</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12: </w:t>
      </w:r>
      <w:r>
        <w:rPr>
          <w:rFonts w:hint="default" w:ascii="Times New Roman" w:hAnsi="Times New Roman" w:cs="Times New Roman"/>
          <w:color w:val="auto"/>
          <w:sz w:val="26"/>
          <w:szCs w:val="26"/>
        </w:rPr>
        <w:t>Tai nạn lao động là tai nạn:</w:t>
      </w:r>
    </w:p>
    <w:p>
      <w:pPr>
        <w:pStyle w:val="10"/>
        <w:numPr>
          <w:ilvl w:val="0"/>
          <w:numId w:val="12"/>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Gây tổn thương cho bất kỳ bộ phận, chức năng nào của cơ thể người lao động hoặc</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gây tử vong, xảy ra trong quá trình lao động, gắn liền với việc thực hiện công việc</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 xml:space="preserve">hoặc nhiệm vụ lao động. </w:t>
      </w:r>
    </w:p>
    <w:p>
      <w:pPr>
        <w:pStyle w:val="10"/>
        <w:numPr>
          <w:ilvl w:val="0"/>
          <w:numId w:val="12"/>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Không gây tổn thương cho bất kỳ bộ phận, chức năng nào của cơ thể người lao động hoặc gây tử vong, xảy ra trong quá trình lao động, gắn liền với việc thực hiện công việc hoặc nhiệm vụ lao động. </w:t>
      </w:r>
    </w:p>
    <w:p>
      <w:pPr>
        <w:pStyle w:val="10"/>
        <w:numPr>
          <w:ilvl w:val="0"/>
          <w:numId w:val="12"/>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Gây tổn thương cho bất kỳ bộ phận, chức năng nào của cơ thể người lao động nhưng không gây tử vong</w:t>
      </w:r>
    </w:p>
    <w:p>
      <w:pPr>
        <w:pStyle w:val="10"/>
        <w:numPr>
          <w:ilvl w:val="0"/>
          <w:numId w:val="12"/>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Gây ù tai, chóng mặt…</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13: </w:t>
      </w:r>
      <w:r>
        <w:rPr>
          <w:rFonts w:hint="default" w:ascii="Times New Roman" w:hAnsi="Times New Roman" w:cs="Times New Roman"/>
          <w:color w:val="auto"/>
          <w:sz w:val="26"/>
          <w:szCs w:val="26"/>
        </w:rPr>
        <w:t>Tai nạn lao động được phân ra:</w:t>
      </w:r>
    </w:p>
    <w:p>
      <w:pPr>
        <w:pStyle w:val="10"/>
        <w:numPr>
          <w:ilvl w:val="0"/>
          <w:numId w:val="13"/>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Chấn thương</w:t>
      </w:r>
    </w:p>
    <w:p>
      <w:pPr>
        <w:pStyle w:val="10"/>
        <w:numPr>
          <w:ilvl w:val="0"/>
          <w:numId w:val="13"/>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Nhiễm độc nghề nghiệp</w:t>
      </w:r>
    </w:p>
    <w:p>
      <w:pPr>
        <w:pStyle w:val="10"/>
        <w:numPr>
          <w:ilvl w:val="0"/>
          <w:numId w:val="13"/>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Bệnh nghề nghiệp.</w:t>
      </w:r>
    </w:p>
    <w:p>
      <w:pPr>
        <w:pStyle w:val="10"/>
        <w:numPr>
          <w:ilvl w:val="0"/>
          <w:numId w:val="13"/>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14: </w:t>
      </w:r>
      <w:r>
        <w:rPr>
          <w:rFonts w:hint="default" w:ascii="Times New Roman" w:hAnsi="Times New Roman" w:eastAsia="Calibri" w:cs="Times New Roman"/>
          <w:color w:val="auto"/>
          <w:sz w:val="26"/>
          <w:szCs w:val="26"/>
        </w:rPr>
        <w:t xml:space="preserve">Chọn câu sai: </w:t>
      </w:r>
      <w:r>
        <w:rPr>
          <w:rFonts w:hint="default" w:ascii="Times New Roman" w:hAnsi="Times New Roman" w:cs="Times New Roman"/>
          <w:color w:val="auto"/>
          <w:sz w:val="26"/>
          <w:szCs w:val="26"/>
        </w:rPr>
        <w:t>Tai nạn lao động được phân ra:</w:t>
      </w:r>
    </w:p>
    <w:p>
      <w:pPr>
        <w:pStyle w:val="10"/>
        <w:numPr>
          <w:ilvl w:val="0"/>
          <w:numId w:val="14"/>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Chấn thương</w:t>
      </w:r>
    </w:p>
    <w:p>
      <w:pPr>
        <w:pStyle w:val="10"/>
        <w:numPr>
          <w:ilvl w:val="0"/>
          <w:numId w:val="14"/>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Nhiễm độc nghề nghiệp</w:t>
      </w:r>
    </w:p>
    <w:p>
      <w:pPr>
        <w:pStyle w:val="10"/>
        <w:numPr>
          <w:ilvl w:val="0"/>
          <w:numId w:val="14"/>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Bệnh nghề nghiệp.</w:t>
      </w:r>
    </w:p>
    <w:p>
      <w:pPr>
        <w:pStyle w:val="10"/>
        <w:numPr>
          <w:ilvl w:val="0"/>
          <w:numId w:val="14"/>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Chấn thương đột ngột</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15: </w:t>
      </w:r>
      <w:r>
        <w:rPr>
          <w:rFonts w:hint="default" w:ascii="Times New Roman" w:hAnsi="Times New Roman" w:cs="Times New Roman"/>
          <w:color w:val="auto"/>
          <w:sz w:val="26"/>
          <w:szCs w:val="26"/>
        </w:rPr>
        <w:t>Điều kiện lao động là:</w:t>
      </w:r>
    </w:p>
    <w:p>
      <w:pPr>
        <w:pStyle w:val="10"/>
        <w:numPr>
          <w:ilvl w:val="0"/>
          <w:numId w:val="15"/>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Tổng thể các yếu tố về tự nhiên, xã hội, kỹ thuật, kinh tế, tổ chức thể hiện qua quy</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trình công nghệ, công cụ lao động, môi trường lao động con người lao động và sự</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tác động qua lại giữa chúng tạo điều kiện cần thiết cho hoạt động của con người</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trong quá trình sản xuất.</w:t>
      </w:r>
    </w:p>
    <w:p>
      <w:pPr>
        <w:pStyle w:val="10"/>
        <w:numPr>
          <w:ilvl w:val="0"/>
          <w:numId w:val="15"/>
        </w:numPr>
        <w:spacing w:after="0" w:line="360" w:lineRule="auto"/>
        <w:ind w:left="567"/>
        <w:jc w:val="both"/>
        <w:rPr>
          <w:rFonts w:hint="default" w:ascii="Times New Roman" w:hAnsi="Times New Roman" w:cs="Times New Roman"/>
          <w:color w:val="auto"/>
          <w:sz w:val="26"/>
          <w:szCs w:val="26"/>
        </w:rPr>
      </w:pPr>
    </w:p>
    <w:p>
      <w:pPr>
        <w:pStyle w:val="10"/>
        <w:numPr>
          <w:ilvl w:val="0"/>
          <w:numId w:val="15"/>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Tổng thể các yếu tố về tự nhiên, xã hội, kỹ thuật, kinh tế, tổ chức</w:t>
      </w:r>
    </w:p>
    <w:p>
      <w:pPr>
        <w:pStyle w:val="10"/>
        <w:numPr>
          <w:ilvl w:val="0"/>
          <w:numId w:val="15"/>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Công cụ lao động, môi trường lao động con người lao động</w:t>
      </w:r>
    </w:p>
    <w:p>
      <w:pPr>
        <w:pStyle w:val="10"/>
        <w:numPr>
          <w:ilvl w:val="0"/>
          <w:numId w:val="15"/>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Điều kiện cần thiết cho hoạt động của con người trong quá trình sản xuất.</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16: </w:t>
      </w:r>
      <w:r>
        <w:rPr>
          <w:rFonts w:hint="default" w:ascii="Times New Roman" w:hAnsi="Times New Roman" w:cs="Times New Roman"/>
          <w:color w:val="auto"/>
          <w:sz w:val="26"/>
          <w:szCs w:val="26"/>
        </w:rPr>
        <w:t>Chấn thương là tai nạn lao động mà kết quả gây nên:</w:t>
      </w:r>
    </w:p>
    <w:p>
      <w:pPr>
        <w:pStyle w:val="10"/>
        <w:numPr>
          <w:ilvl w:val="0"/>
          <w:numId w:val="16"/>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Những vết thương hay hủy hoại một phần cơ thể người lao động, làm tổn thương</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tạm thời hay mất khả năng lao động vĩnh viễn hay thậm chí gây tử vong. Chấn</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thương có tác dụng đột ngột</w:t>
      </w:r>
    </w:p>
    <w:p>
      <w:pPr>
        <w:pStyle w:val="10"/>
        <w:numPr>
          <w:ilvl w:val="0"/>
          <w:numId w:val="1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vết thương hay hủy hoại một phần cơ thể người lao động, làm tổn thương tạm thời hay mất khả năng lao động vĩnh viễn và không gây tử vong. Chấn thương có tác dụng đột ngột</w:t>
      </w:r>
    </w:p>
    <w:p>
      <w:pPr>
        <w:pStyle w:val="10"/>
        <w:numPr>
          <w:ilvl w:val="0"/>
          <w:numId w:val="1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vết thương hay hủy hoại một phần cơ thể người lao động, làm tổn thương tạm thời không làm  mất khả năng lao động vĩnh viễn hay thậm chí gây tử vong. Chấn thương có tác dụng đột ngột</w:t>
      </w:r>
    </w:p>
    <w:p>
      <w:pPr>
        <w:pStyle w:val="10"/>
        <w:numPr>
          <w:ilvl w:val="0"/>
          <w:numId w:val="1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vết thương hay hủy hoại một phần cơ thể người lao động, làm tổn thương tạm thời hay mất khả năng lao động vĩnh viễn hay thậm chí gây tử vong. Chấn thương có tác dụng lâu dài</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17: </w:t>
      </w:r>
      <w:r>
        <w:rPr>
          <w:rFonts w:hint="default" w:ascii="Times New Roman" w:hAnsi="Times New Roman" w:cs="Times New Roman"/>
          <w:color w:val="auto"/>
          <w:sz w:val="26"/>
          <w:szCs w:val="26"/>
        </w:rPr>
        <w:t>Làm suy yếu dần dần sức khỏe hay làm ảnh hưởng đến khả năng làm việc và sinh hoạt của người lao động.</w:t>
      </w:r>
    </w:p>
    <w:p>
      <w:pPr>
        <w:pStyle w:val="10"/>
        <w:numPr>
          <w:ilvl w:val="0"/>
          <w:numId w:val="1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Nhiểm độc nghề nghiệp</w:t>
      </w:r>
    </w:p>
    <w:p>
      <w:pPr>
        <w:pStyle w:val="10"/>
        <w:numPr>
          <w:ilvl w:val="0"/>
          <w:numId w:val="1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Chấn thương</w:t>
      </w:r>
    </w:p>
    <w:p>
      <w:pPr>
        <w:pStyle w:val="10"/>
        <w:numPr>
          <w:ilvl w:val="0"/>
          <w:numId w:val="17"/>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Bệnh nghề nghiệp</w:t>
      </w:r>
    </w:p>
    <w:p>
      <w:pPr>
        <w:pStyle w:val="10"/>
        <w:numPr>
          <w:ilvl w:val="0"/>
          <w:numId w:val="1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Chấn thương chân</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18: </w:t>
      </w:r>
      <w:r>
        <w:rPr>
          <w:rFonts w:hint="default" w:ascii="Times New Roman" w:hAnsi="Times New Roman" w:cs="Times New Roman"/>
          <w:color w:val="auto"/>
          <w:sz w:val="26"/>
          <w:szCs w:val="26"/>
        </w:rPr>
        <w:t>Là sự hủy hoại sức khỏe do tác dụng của các chất độc xâm nhập vào cơ thể người lao động trong điều kiện sản xuất.</w:t>
      </w:r>
    </w:p>
    <w:p>
      <w:pPr>
        <w:pStyle w:val="10"/>
        <w:numPr>
          <w:ilvl w:val="0"/>
          <w:numId w:val="18"/>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Nhiểm độc nghề nghiệp</w:t>
      </w:r>
    </w:p>
    <w:p>
      <w:pPr>
        <w:pStyle w:val="10"/>
        <w:numPr>
          <w:ilvl w:val="0"/>
          <w:numId w:val="1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Chấn thương</w:t>
      </w:r>
    </w:p>
    <w:p>
      <w:pPr>
        <w:pStyle w:val="10"/>
        <w:numPr>
          <w:ilvl w:val="0"/>
          <w:numId w:val="1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Bệnh nghề nghiệp</w:t>
      </w:r>
    </w:p>
    <w:p>
      <w:pPr>
        <w:pStyle w:val="10"/>
        <w:numPr>
          <w:ilvl w:val="0"/>
          <w:numId w:val="1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Chấn thương chân</w:t>
      </w:r>
      <w:bookmarkStart w:id="4" w:name="_GoBack"/>
      <w:bookmarkEnd w:id="4"/>
    </w:p>
    <w:p>
      <w:pPr>
        <w:spacing w:after="0" w:line="360" w:lineRule="auto"/>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19: </w:t>
      </w:r>
      <w:r>
        <w:rPr>
          <w:rFonts w:hint="default" w:ascii="Times New Roman" w:hAnsi="Times New Roman" w:cs="Times New Roman"/>
          <w:color w:val="auto"/>
          <w:sz w:val="26"/>
          <w:szCs w:val="26"/>
        </w:rPr>
        <w:t>Chấn thương có tác dụng:</w:t>
      </w:r>
    </w:p>
    <w:p>
      <w:pPr>
        <w:pStyle w:val="10"/>
        <w:numPr>
          <w:ilvl w:val="0"/>
          <w:numId w:val="19"/>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Đột ngột</w:t>
      </w:r>
    </w:p>
    <w:p>
      <w:pPr>
        <w:pStyle w:val="10"/>
        <w:numPr>
          <w:ilvl w:val="0"/>
          <w:numId w:val="19"/>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Lâu dài</w:t>
      </w:r>
    </w:p>
    <w:p>
      <w:pPr>
        <w:pStyle w:val="10"/>
        <w:numPr>
          <w:ilvl w:val="0"/>
          <w:numId w:val="19"/>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Thoáng qua</w:t>
      </w:r>
    </w:p>
    <w:p>
      <w:pPr>
        <w:pStyle w:val="10"/>
        <w:numPr>
          <w:ilvl w:val="0"/>
          <w:numId w:val="19"/>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15 phút</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20: </w:t>
      </w:r>
      <w:r>
        <w:rPr>
          <w:rFonts w:hint="default" w:ascii="Times New Roman" w:hAnsi="Times New Roman" w:cs="Times New Roman"/>
          <w:color w:val="auto"/>
          <w:sz w:val="26"/>
          <w:szCs w:val="26"/>
        </w:rPr>
        <w:t>Tính chất của công tác bảo hộ lao động là:</w:t>
      </w:r>
    </w:p>
    <w:p>
      <w:pPr>
        <w:pStyle w:val="10"/>
        <w:numPr>
          <w:ilvl w:val="0"/>
          <w:numId w:val="20"/>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cs="Times New Roman"/>
          <w:color w:val="auto"/>
          <w:sz w:val="26"/>
          <w:szCs w:val="26"/>
          <w:highlight w:val="yellow"/>
        </w:rPr>
        <w:t xml:space="preserve">Tính </w:t>
      </w:r>
      <w:r>
        <w:rPr>
          <w:rFonts w:hint="default" w:ascii="Times New Roman" w:hAnsi="Times New Roman" w:eastAsia="Calibri" w:cs="Times New Roman"/>
          <w:color w:val="auto"/>
          <w:sz w:val="26"/>
          <w:szCs w:val="26"/>
          <w:highlight w:val="yellow"/>
        </w:rPr>
        <w:t>Pháp lý</w:t>
      </w:r>
      <w:r>
        <w:rPr>
          <w:rFonts w:hint="default" w:ascii="Times New Roman" w:hAnsi="Times New Roman" w:cs="Times New Roman"/>
          <w:color w:val="auto"/>
          <w:sz w:val="26"/>
          <w:szCs w:val="26"/>
          <w:highlight w:val="yellow"/>
        </w:rPr>
        <w:t xml:space="preserve">; </w:t>
      </w:r>
      <w:r>
        <w:rPr>
          <w:rFonts w:hint="default" w:ascii="Times New Roman" w:hAnsi="Times New Roman" w:eastAsia="Calibri" w:cs="Times New Roman"/>
          <w:color w:val="auto"/>
          <w:sz w:val="26"/>
          <w:szCs w:val="26"/>
          <w:highlight w:val="yellow"/>
        </w:rPr>
        <w:t>Tính khoa học kỹ thuật</w:t>
      </w:r>
      <w:r>
        <w:rPr>
          <w:rFonts w:hint="default" w:ascii="Times New Roman" w:hAnsi="Times New Roman" w:cs="Times New Roman"/>
          <w:color w:val="auto"/>
          <w:sz w:val="26"/>
          <w:szCs w:val="26"/>
          <w:highlight w:val="yellow"/>
        </w:rPr>
        <w:t xml:space="preserve">; </w:t>
      </w:r>
      <w:r>
        <w:rPr>
          <w:rFonts w:hint="default" w:ascii="Times New Roman" w:hAnsi="Times New Roman" w:eastAsia="Calibri" w:cs="Times New Roman"/>
          <w:color w:val="auto"/>
          <w:sz w:val="26"/>
          <w:szCs w:val="26"/>
          <w:highlight w:val="yellow"/>
        </w:rPr>
        <w:t>Tính quần chúng</w:t>
      </w:r>
    </w:p>
    <w:p>
      <w:pPr>
        <w:pStyle w:val="10"/>
        <w:numPr>
          <w:ilvl w:val="0"/>
          <w:numId w:val="20"/>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Tính </w:t>
      </w:r>
      <w:r>
        <w:rPr>
          <w:rFonts w:hint="default" w:ascii="Times New Roman" w:hAnsi="Times New Roman" w:eastAsia="Calibri" w:cs="Times New Roman"/>
          <w:color w:val="auto"/>
          <w:sz w:val="26"/>
          <w:szCs w:val="26"/>
        </w:rPr>
        <w:t>Pháp lý</w:t>
      </w:r>
      <w:r>
        <w:rPr>
          <w:rFonts w:hint="default" w:ascii="Times New Roman" w:hAnsi="Times New Roman" w:cs="Times New Roman"/>
          <w:color w:val="auto"/>
          <w:sz w:val="26"/>
          <w:szCs w:val="26"/>
        </w:rPr>
        <w:t xml:space="preserve">; </w:t>
      </w:r>
      <w:r>
        <w:rPr>
          <w:rFonts w:hint="default" w:ascii="Times New Roman" w:hAnsi="Times New Roman" w:eastAsia="Calibri" w:cs="Times New Roman"/>
          <w:color w:val="auto"/>
          <w:sz w:val="26"/>
          <w:szCs w:val="26"/>
        </w:rPr>
        <w:t>Tính khoa học kỹ thuật</w:t>
      </w:r>
    </w:p>
    <w:p>
      <w:pPr>
        <w:pStyle w:val="10"/>
        <w:numPr>
          <w:ilvl w:val="0"/>
          <w:numId w:val="20"/>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Tính khoa học kỹ thuật</w:t>
      </w:r>
      <w:r>
        <w:rPr>
          <w:rFonts w:hint="default" w:ascii="Times New Roman" w:hAnsi="Times New Roman" w:cs="Times New Roman"/>
          <w:color w:val="auto"/>
          <w:sz w:val="26"/>
          <w:szCs w:val="26"/>
        </w:rPr>
        <w:t xml:space="preserve">; </w:t>
      </w:r>
      <w:r>
        <w:rPr>
          <w:rFonts w:hint="default" w:ascii="Times New Roman" w:hAnsi="Times New Roman" w:eastAsia="Calibri" w:cs="Times New Roman"/>
          <w:color w:val="auto"/>
          <w:sz w:val="26"/>
          <w:szCs w:val="26"/>
        </w:rPr>
        <w:t>Tính quần chúng</w:t>
      </w:r>
    </w:p>
    <w:p>
      <w:pPr>
        <w:pStyle w:val="10"/>
        <w:numPr>
          <w:ilvl w:val="0"/>
          <w:numId w:val="20"/>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Tính </w:t>
      </w:r>
      <w:r>
        <w:rPr>
          <w:rFonts w:hint="default" w:ascii="Times New Roman" w:hAnsi="Times New Roman" w:eastAsia="Calibri" w:cs="Times New Roman"/>
          <w:color w:val="auto"/>
          <w:sz w:val="26"/>
          <w:szCs w:val="26"/>
        </w:rPr>
        <w:t>Pháp lý, Tính an toàn</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Câu 21: Đối tượng nào sau đây được khám phát hiện bệnh nghề nghiệp</w:t>
      </w:r>
    </w:p>
    <w:p>
      <w:pPr>
        <w:pStyle w:val="10"/>
        <w:numPr>
          <w:ilvl w:val="0"/>
          <w:numId w:val="21"/>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Người lao động làm việc trong môi trường có nguy cơ mắc bệnh nghề nghiệp</w:t>
      </w:r>
    </w:p>
    <w:p>
      <w:pPr>
        <w:pStyle w:val="10"/>
        <w:numPr>
          <w:ilvl w:val="0"/>
          <w:numId w:val="21"/>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Tất cả người lao động trong danh nghiệp</w:t>
      </w:r>
    </w:p>
    <w:p>
      <w:pPr>
        <w:pStyle w:val="10"/>
        <w:numPr>
          <w:ilvl w:val="0"/>
          <w:numId w:val="21"/>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người lao động có thời gian làm việc ít nhất 10 năm</w:t>
      </w:r>
    </w:p>
    <w:p>
      <w:pPr>
        <w:pStyle w:val="10"/>
        <w:numPr>
          <w:ilvl w:val="0"/>
          <w:numId w:val="21"/>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người lao động có thời gian làm việc ít nhất 15 năm</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 xml:space="preserve">Câu 22: </w:t>
      </w:r>
      <w:r>
        <w:rPr>
          <w:rFonts w:hint="default" w:ascii="Times New Roman" w:hAnsi="Times New Roman" w:eastAsia="Calibri" w:cs="Times New Roman"/>
          <w:color w:val="auto"/>
          <w:sz w:val="26"/>
          <w:szCs w:val="26"/>
        </w:rPr>
        <w:t>Khoa học kỹ thuật  bảo hộ lao động là:</w:t>
      </w:r>
    </w:p>
    <w:p>
      <w:pPr>
        <w:pStyle w:val="10"/>
        <w:numPr>
          <w:ilvl w:val="0"/>
          <w:numId w:val="22"/>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color w:val="auto"/>
          <w:sz w:val="26"/>
          <w:szCs w:val="26"/>
          <w:highlight w:val="yellow"/>
        </w:rPr>
        <w:t>Lĩnh vực khoa học rất tổng hợp và liên ngành, được hình thành và phát triển trên cơ</w:t>
      </w:r>
      <w:r>
        <w:rPr>
          <w:rFonts w:hint="default" w:ascii="Times New Roman" w:hAnsi="Times New Roman" w:eastAsia="Calibri" w:cs="Times New Roman"/>
          <w:color w:val="auto"/>
          <w:sz w:val="26"/>
          <w:szCs w:val="26"/>
        </w:rPr>
        <w:t xml:space="preserve"> </w:t>
      </w:r>
      <w:r>
        <w:rPr>
          <w:rFonts w:hint="default" w:ascii="Times New Roman" w:hAnsi="Times New Roman" w:eastAsia="Calibri" w:cs="Times New Roman"/>
          <w:color w:val="auto"/>
          <w:sz w:val="26"/>
          <w:szCs w:val="26"/>
          <w:highlight w:val="yellow"/>
        </w:rPr>
        <w:t>sở kết hợp và sử dụng thành tựu của nhiều ngành khoa học khác nhau</w:t>
      </w:r>
    </w:p>
    <w:p>
      <w:pPr>
        <w:pStyle w:val="10"/>
        <w:numPr>
          <w:ilvl w:val="0"/>
          <w:numId w:val="22"/>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Lĩnh vực khoa học rất tổng hợp và liên ngành, được hình thành và phát triển trên cơ sở kết hợp và sử dụng thành tựu của  một ngành khoa học </w:t>
      </w:r>
    </w:p>
    <w:p>
      <w:pPr>
        <w:pStyle w:val="10"/>
        <w:numPr>
          <w:ilvl w:val="0"/>
          <w:numId w:val="22"/>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Lĩnh vực khoa học rất tổng hợp và liên ngành, được hình thành và phát triển trên cơ sở kết hợp và sử dụng thành tựu của  hai ngành khoa học </w:t>
      </w:r>
    </w:p>
    <w:p>
      <w:pPr>
        <w:pStyle w:val="10"/>
        <w:numPr>
          <w:ilvl w:val="0"/>
          <w:numId w:val="22"/>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Lĩnh vực khoa học rất tổng hợp và liên ngành, được hình thành và phát triển trên cơ sở kết hợp và sử dụng thành tựu của ba ngành khoa học </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23: </w:t>
      </w:r>
      <w:r>
        <w:rPr>
          <w:rFonts w:hint="default" w:ascii="Times New Roman" w:hAnsi="Times New Roman" w:eastAsia="Calibri" w:cs="Times New Roman"/>
          <w:color w:val="auto"/>
          <w:sz w:val="26"/>
          <w:szCs w:val="26"/>
        </w:rPr>
        <w:t>Những nội dung nghiên cứu chính của khoa học bảo hộ lao động bao gồm những vấn đề:</w:t>
      </w:r>
    </w:p>
    <w:p>
      <w:pPr>
        <w:pStyle w:val="10"/>
        <w:numPr>
          <w:ilvl w:val="0"/>
          <w:numId w:val="23"/>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Khoa học vệ sinh lao động; Cơ sỡ kỹ thuật an toàn; Khoa học về các phương tiện</w:t>
      </w:r>
      <w:r>
        <w:rPr>
          <w:rFonts w:hint="default" w:ascii="Times New Roman" w:hAnsi="Times New Roman" w:eastAsia="Calibri" w:cs="Times New Roman"/>
          <w:color w:val="auto"/>
          <w:sz w:val="26"/>
          <w:szCs w:val="26"/>
        </w:rPr>
        <w:t xml:space="preserve"> </w:t>
      </w:r>
      <w:r>
        <w:rPr>
          <w:rFonts w:hint="default" w:ascii="Times New Roman" w:hAnsi="Times New Roman" w:eastAsia="Calibri" w:cs="Times New Roman"/>
          <w:color w:val="auto"/>
          <w:sz w:val="26"/>
          <w:szCs w:val="26"/>
          <w:highlight w:val="yellow"/>
        </w:rPr>
        <w:t>bảo vệ người lao động; Nhân thể học Ergonomia với an toàn sức khỏe lao động</w:t>
      </w:r>
    </w:p>
    <w:p>
      <w:pPr>
        <w:pStyle w:val="10"/>
        <w:numPr>
          <w:ilvl w:val="0"/>
          <w:numId w:val="23"/>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Khoa học vệ sinh lao động; Cơ sỡ kỹ thuật an toàn;</w:t>
      </w:r>
    </w:p>
    <w:p>
      <w:pPr>
        <w:pStyle w:val="10"/>
        <w:numPr>
          <w:ilvl w:val="0"/>
          <w:numId w:val="23"/>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Khoa học về các phương tiện bảo vệ người lao động; Nhân thể học Ergonomia với an toàn sức khỏe lao động</w:t>
      </w:r>
    </w:p>
    <w:p>
      <w:pPr>
        <w:pStyle w:val="10"/>
        <w:numPr>
          <w:ilvl w:val="0"/>
          <w:numId w:val="23"/>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Nhân thể học Ergonomia với an toàn sức khỏe lao động</w:t>
      </w:r>
    </w:p>
    <w:p>
      <w:pPr>
        <w:spacing w:after="0" w:line="360" w:lineRule="auto"/>
        <w:rPr>
          <w:rFonts w:hint="default" w:ascii="Times New Roman" w:hAnsi="Times New Roman" w:eastAsia="Calibri" w:cs="Times New Roman"/>
          <w:bCs/>
          <w:color w:val="auto"/>
          <w:sz w:val="26"/>
          <w:szCs w:val="26"/>
        </w:rPr>
      </w:pPr>
      <w:r>
        <w:rPr>
          <w:rFonts w:hint="default" w:ascii="Times New Roman" w:hAnsi="Times New Roman" w:eastAsia="Calibri" w:cs="Times New Roman"/>
          <w:color w:val="auto"/>
          <w:sz w:val="26"/>
          <w:szCs w:val="26"/>
        </w:rPr>
        <w:t xml:space="preserve">Câu 24: </w:t>
      </w:r>
      <w:r>
        <w:rPr>
          <w:rFonts w:hint="default" w:ascii="Times New Roman" w:hAnsi="Times New Roman" w:eastAsia="Calibri" w:cs="Times New Roman"/>
          <w:bCs/>
          <w:color w:val="auto"/>
          <w:sz w:val="26"/>
          <w:szCs w:val="26"/>
        </w:rPr>
        <w:t>Khoa học về Ecgonomi:</w:t>
      </w:r>
    </w:p>
    <w:p>
      <w:pPr>
        <w:pStyle w:val="10"/>
        <w:numPr>
          <w:ilvl w:val="0"/>
          <w:numId w:val="24"/>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color w:val="auto"/>
          <w:sz w:val="26"/>
          <w:szCs w:val="26"/>
          <w:highlight w:val="yellow"/>
        </w:rPr>
        <w:t>Là môn khoa học nghiên cứu mối quan hệ giữa người và thiết bị, máy móc, môi</w:t>
      </w:r>
      <w:r>
        <w:rPr>
          <w:rFonts w:hint="default" w:ascii="Times New Roman" w:hAnsi="Times New Roman" w:eastAsia="Calibri" w:cs="Times New Roman"/>
          <w:color w:val="auto"/>
          <w:sz w:val="26"/>
          <w:szCs w:val="26"/>
        </w:rPr>
        <w:t xml:space="preserve"> </w:t>
      </w:r>
      <w:r>
        <w:rPr>
          <w:rFonts w:hint="default" w:ascii="Times New Roman" w:hAnsi="Times New Roman" w:eastAsia="Calibri" w:cs="Times New Roman"/>
          <w:color w:val="auto"/>
          <w:sz w:val="26"/>
          <w:szCs w:val="26"/>
          <w:highlight w:val="yellow"/>
        </w:rPr>
        <w:t>trường để sao cho con người làm việc trong điều kiện tiện nghi và thuận lợi hơn.</w:t>
      </w:r>
    </w:p>
    <w:p>
      <w:pPr>
        <w:pStyle w:val="10"/>
        <w:numPr>
          <w:ilvl w:val="0"/>
          <w:numId w:val="24"/>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Là môn khoa học nghiên cứu con người để sao cho con người làm việc trong điều kiện tiện nghi và thuận lợi hơn.</w:t>
      </w:r>
    </w:p>
    <w:p>
      <w:pPr>
        <w:pStyle w:val="10"/>
        <w:numPr>
          <w:ilvl w:val="0"/>
          <w:numId w:val="2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Là môn khoa học nghiên cứu thiết bị, máy móc, môi trường để sao cho con người làm việc trong điều kiện tiện nghi và thuận lợi hơn.</w:t>
      </w:r>
    </w:p>
    <w:p>
      <w:pPr>
        <w:pStyle w:val="10"/>
        <w:numPr>
          <w:ilvl w:val="0"/>
          <w:numId w:val="24"/>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Là môn khoa học nghiên cứu tâm lý của con người</w:t>
      </w:r>
    </w:p>
    <w:p>
      <w:pPr>
        <w:spacing w:after="0" w:line="360" w:lineRule="auto"/>
        <w:jc w:val="both"/>
        <w:rPr>
          <w:rFonts w:hint="default" w:ascii="Times New Roman" w:hAnsi="Times New Roman" w:cs="Times New Roman"/>
          <w:color w:val="auto"/>
          <w:sz w:val="26"/>
          <w:szCs w:val="26"/>
          <w:shd w:val="clear" w:color="auto" w:fill="FFFFFF"/>
        </w:rPr>
      </w:pPr>
      <w:r>
        <w:rPr>
          <w:rFonts w:hint="default" w:ascii="Times New Roman" w:hAnsi="Times New Roman" w:eastAsia="Calibri" w:cs="Times New Roman"/>
          <w:color w:val="auto"/>
          <w:sz w:val="26"/>
          <w:szCs w:val="26"/>
        </w:rPr>
        <w:t xml:space="preserve">Câu 25: </w:t>
      </w:r>
      <w:r>
        <w:rPr>
          <w:rFonts w:hint="default" w:ascii="Times New Roman" w:hAnsi="Times New Roman" w:cs="Times New Roman"/>
          <w:color w:val="auto"/>
          <w:sz w:val="26"/>
          <w:szCs w:val="26"/>
          <w:shd w:val="clear" w:color="auto" w:fill="FFFFFF"/>
        </w:rPr>
        <w:t>Theo Điều 104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"https://luatminhgia.com.vn/luat/bo-luat-lao-dong-so-10-2012-qh13-ngay-18-6-2012.aspx" </w:instrText>
      </w:r>
      <w:r>
        <w:rPr>
          <w:rFonts w:hint="default" w:ascii="Times New Roman" w:hAnsi="Times New Roman" w:cs="Times New Roman"/>
          <w:color w:val="auto"/>
          <w:u w:val="none"/>
        </w:rPr>
        <w:fldChar w:fldCharType="separate"/>
      </w:r>
      <w:r>
        <w:rPr>
          <w:rStyle w:val="8"/>
          <w:rFonts w:hint="default" w:ascii="Times New Roman" w:hAnsi="Times New Roman" w:cs="Times New Roman"/>
          <w:color w:val="auto"/>
          <w:sz w:val="26"/>
          <w:szCs w:val="26"/>
          <w:u w:val="none"/>
          <w:shd w:val="clear" w:color="auto" w:fill="FFFFFF"/>
        </w:rPr>
        <w:t>Bộ luật lao động 2012</w:t>
      </w:r>
      <w:r>
        <w:rPr>
          <w:rStyle w:val="8"/>
          <w:rFonts w:hint="default" w:ascii="Times New Roman" w:hAnsi="Times New Roman" w:cs="Times New Roman"/>
          <w:color w:val="auto"/>
          <w:sz w:val="26"/>
          <w:szCs w:val="26"/>
          <w:u w:val="none"/>
          <w:shd w:val="clear" w:color="auto" w:fill="FFFFFF"/>
        </w:rPr>
        <w:fldChar w:fldCharType="end"/>
      </w:r>
      <w:r>
        <w:rPr>
          <w:rFonts w:hint="default" w:ascii="Times New Roman" w:hAnsi="Times New Roman" w:cs="Times New Roman"/>
          <w:color w:val="auto"/>
          <w:sz w:val="26"/>
          <w:szCs w:val="26"/>
          <w:shd w:val="clear" w:color="auto" w:fill="FFFFFF"/>
        </w:rPr>
        <w:t> quy định về thời giờ làm việc bình thường như sau:</w:t>
      </w:r>
    </w:p>
    <w:p>
      <w:pPr>
        <w:pStyle w:val="10"/>
        <w:numPr>
          <w:ilvl w:val="0"/>
          <w:numId w:val="25"/>
        </w:numPr>
        <w:spacing w:after="0" w:line="360" w:lineRule="auto"/>
        <w:ind w:left="567"/>
        <w:jc w:val="both"/>
        <w:rPr>
          <w:rStyle w:val="7"/>
          <w:rFonts w:hint="default" w:ascii="Times New Roman" w:hAnsi="Times New Roman" w:cs="Times New Roman"/>
          <w:i w:val="0"/>
          <w:color w:val="auto"/>
          <w:sz w:val="26"/>
          <w:szCs w:val="26"/>
          <w:highlight w:val="yellow"/>
          <w:shd w:val="clear" w:color="auto" w:fill="FFFFFF"/>
        </w:rPr>
      </w:pPr>
      <w:r>
        <w:rPr>
          <w:rStyle w:val="7"/>
          <w:rFonts w:hint="default" w:ascii="Times New Roman" w:hAnsi="Times New Roman" w:cs="Times New Roman"/>
          <w:i w:val="0"/>
          <w:color w:val="auto"/>
          <w:sz w:val="26"/>
          <w:szCs w:val="26"/>
          <w:highlight w:val="yellow"/>
          <w:shd w:val="clear" w:color="auto" w:fill="FFFFFF"/>
        </w:rPr>
        <w:t>Thời giờ làm việc bình thường không quá 08 giờ trong 01 ngày và 48 giờ trong 01</w:t>
      </w:r>
      <w:r>
        <w:rPr>
          <w:rStyle w:val="7"/>
          <w:rFonts w:hint="default" w:ascii="Times New Roman" w:hAnsi="Times New Roman" w:cs="Times New Roman"/>
          <w:i w:val="0"/>
          <w:color w:val="auto"/>
          <w:sz w:val="26"/>
          <w:szCs w:val="26"/>
          <w:shd w:val="clear" w:color="auto" w:fill="FFFFFF"/>
        </w:rPr>
        <w:t xml:space="preserve"> </w:t>
      </w:r>
      <w:r>
        <w:rPr>
          <w:rStyle w:val="7"/>
          <w:rFonts w:hint="default" w:ascii="Times New Roman" w:hAnsi="Times New Roman" w:cs="Times New Roman"/>
          <w:i w:val="0"/>
          <w:color w:val="auto"/>
          <w:sz w:val="26"/>
          <w:szCs w:val="26"/>
          <w:highlight w:val="yellow"/>
          <w:shd w:val="clear" w:color="auto" w:fill="FFFFFF"/>
        </w:rPr>
        <w:t>tuần</w:t>
      </w:r>
    </w:p>
    <w:p>
      <w:pPr>
        <w:pStyle w:val="10"/>
        <w:numPr>
          <w:ilvl w:val="0"/>
          <w:numId w:val="25"/>
        </w:numPr>
        <w:spacing w:after="0" w:line="360" w:lineRule="auto"/>
        <w:ind w:left="567"/>
        <w:jc w:val="both"/>
        <w:rPr>
          <w:rStyle w:val="7"/>
          <w:rFonts w:hint="default" w:ascii="Times New Roman" w:hAnsi="Times New Roman" w:cs="Times New Roman"/>
          <w:i w:val="0"/>
          <w:color w:val="auto"/>
          <w:sz w:val="26"/>
          <w:szCs w:val="26"/>
          <w:shd w:val="clear" w:color="auto" w:fill="FFFFFF"/>
        </w:rPr>
      </w:pPr>
      <w:r>
        <w:rPr>
          <w:rStyle w:val="7"/>
          <w:rFonts w:hint="default" w:ascii="Times New Roman" w:hAnsi="Times New Roman" w:cs="Times New Roman"/>
          <w:i w:val="0"/>
          <w:color w:val="auto"/>
          <w:sz w:val="26"/>
          <w:szCs w:val="26"/>
          <w:shd w:val="clear" w:color="auto" w:fill="FFFFFF"/>
        </w:rPr>
        <w:t>Thời giờ làm việc bình thường không quá 11  giờ trong 01 ngày và 48 giờ trong 01 tuần</w:t>
      </w:r>
    </w:p>
    <w:p>
      <w:pPr>
        <w:pStyle w:val="10"/>
        <w:numPr>
          <w:ilvl w:val="0"/>
          <w:numId w:val="25"/>
        </w:numPr>
        <w:spacing w:after="0" w:line="360" w:lineRule="auto"/>
        <w:ind w:left="567"/>
        <w:jc w:val="both"/>
        <w:rPr>
          <w:rStyle w:val="7"/>
          <w:rFonts w:hint="default" w:ascii="Times New Roman" w:hAnsi="Times New Roman" w:cs="Times New Roman"/>
          <w:i w:val="0"/>
          <w:color w:val="auto"/>
          <w:sz w:val="26"/>
          <w:szCs w:val="26"/>
          <w:shd w:val="clear" w:color="auto" w:fill="FFFFFF"/>
        </w:rPr>
      </w:pPr>
      <w:r>
        <w:rPr>
          <w:rStyle w:val="7"/>
          <w:rFonts w:hint="default" w:ascii="Times New Roman" w:hAnsi="Times New Roman" w:cs="Times New Roman"/>
          <w:i w:val="0"/>
          <w:color w:val="auto"/>
          <w:sz w:val="26"/>
          <w:szCs w:val="26"/>
          <w:shd w:val="clear" w:color="auto" w:fill="FFFFFF"/>
        </w:rPr>
        <w:t>Thời giờ làm việc bình thường không quá 12  giờ trong 01 ngày và 48 giờ trong 01 tuần</w:t>
      </w:r>
    </w:p>
    <w:p>
      <w:pPr>
        <w:pStyle w:val="10"/>
        <w:numPr>
          <w:ilvl w:val="0"/>
          <w:numId w:val="25"/>
        </w:numPr>
        <w:spacing w:after="0" w:line="360" w:lineRule="auto"/>
        <w:ind w:left="567"/>
        <w:jc w:val="both"/>
        <w:rPr>
          <w:rStyle w:val="7"/>
          <w:rFonts w:hint="default" w:ascii="Times New Roman" w:hAnsi="Times New Roman" w:cs="Times New Roman"/>
          <w:i w:val="0"/>
          <w:color w:val="auto"/>
          <w:sz w:val="26"/>
          <w:szCs w:val="26"/>
          <w:shd w:val="clear" w:color="auto" w:fill="FFFFFF"/>
        </w:rPr>
      </w:pPr>
      <w:r>
        <w:rPr>
          <w:rStyle w:val="7"/>
          <w:rFonts w:hint="default" w:ascii="Times New Roman" w:hAnsi="Times New Roman" w:cs="Times New Roman"/>
          <w:i w:val="0"/>
          <w:color w:val="auto"/>
          <w:sz w:val="26"/>
          <w:szCs w:val="26"/>
          <w:shd w:val="clear" w:color="auto" w:fill="FFFFFF"/>
        </w:rPr>
        <w:t>Thời giờ làm việc bình thường không quá 13 giờ trong 01 ngày và 48 giờ trong 01 tuần</w:t>
      </w:r>
    </w:p>
    <w:p>
      <w:pPr>
        <w:spacing w:after="0" w:line="360" w:lineRule="auto"/>
        <w:jc w:val="both"/>
        <w:rPr>
          <w:rFonts w:hint="default" w:ascii="Times New Roman" w:hAnsi="Times New Roman" w:eastAsia="Calibri" w:cs="Times New Roman"/>
          <w:color w:val="auto"/>
          <w:sz w:val="26"/>
          <w:szCs w:val="26"/>
        </w:rPr>
      </w:pPr>
    </w:p>
    <w:p>
      <w:pPr>
        <w:spacing w:after="0" w:line="360" w:lineRule="auto"/>
        <w:jc w:val="both"/>
        <w:rPr>
          <w:rFonts w:hint="default" w:ascii="Times New Roman" w:hAnsi="Times New Roman" w:eastAsia="Calibri" w:cs="Times New Roman"/>
          <w:color w:val="auto"/>
          <w:sz w:val="26"/>
          <w:szCs w:val="26"/>
        </w:rPr>
      </w:pPr>
    </w:p>
    <w:p>
      <w:pPr>
        <w:spacing w:after="0" w:line="360" w:lineRule="auto"/>
        <w:jc w:val="both"/>
        <w:rPr>
          <w:rFonts w:hint="default" w:ascii="Times New Roman" w:hAnsi="Times New Roman" w:eastAsia="Calibri" w:cs="Times New Roman"/>
          <w:color w:val="auto"/>
          <w:sz w:val="26"/>
          <w:szCs w:val="26"/>
        </w:rPr>
      </w:pPr>
    </w:p>
    <w:p>
      <w:pPr>
        <w:pStyle w:val="2"/>
        <w:jc w:val="center"/>
        <w:rPr>
          <w:rFonts w:hint="default" w:ascii="Times New Roman" w:hAnsi="Times New Roman" w:eastAsia="Calibri" w:cs="Times New Roman"/>
          <w:color w:val="auto"/>
          <w:sz w:val="32"/>
          <w:szCs w:val="32"/>
        </w:rPr>
      </w:pPr>
      <w:bookmarkStart w:id="1" w:name="_Toc36727317"/>
      <w:r>
        <w:rPr>
          <w:rFonts w:hint="default" w:ascii="Times New Roman" w:hAnsi="Times New Roman" w:eastAsia="Times New Roman" w:cs="Times New Roman"/>
          <w:color w:val="auto"/>
          <w:sz w:val="32"/>
          <w:szCs w:val="40"/>
          <w:lang w:val="sv-SE"/>
        </w:rPr>
        <w:t xml:space="preserve">CHƯƠNG 2: </w:t>
      </w:r>
      <w:r>
        <w:rPr>
          <w:rFonts w:hint="default" w:ascii="Times New Roman" w:hAnsi="Times New Roman" w:eastAsia="Times New Roman" w:cs="Times New Roman"/>
          <w:color w:val="auto"/>
          <w:sz w:val="32"/>
          <w:szCs w:val="40"/>
          <w:lang w:val="it-IT"/>
        </w:rPr>
        <w:t>KỸ THUẬT VỆ SINH LAO ĐỘNG</w:t>
      </w:r>
      <w:bookmarkEnd w:id="1"/>
    </w:p>
    <w:p>
      <w:pPr>
        <w:spacing w:after="0" w:line="360" w:lineRule="auto"/>
        <w:jc w:val="both"/>
        <w:rPr>
          <w:rFonts w:hint="default" w:ascii="Times New Roman" w:hAnsi="Times New Roman" w:eastAsia="Calibri" w:cs="Times New Roman"/>
          <w:color w:val="auto"/>
          <w:sz w:val="26"/>
          <w:szCs w:val="26"/>
        </w:rPr>
      </w:pP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26: </w:t>
      </w:r>
      <w:r>
        <w:rPr>
          <w:rFonts w:hint="default" w:ascii="Times New Roman" w:hAnsi="Times New Roman" w:eastAsia="Calibri" w:cs="Times New Roman"/>
          <w:color w:val="auto"/>
          <w:sz w:val="26"/>
          <w:szCs w:val="26"/>
        </w:rPr>
        <w:t>Bệnh nào sau đây được xem là bệnh nghề nghiệp của ngành may</w:t>
      </w:r>
    </w:p>
    <w:p>
      <w:pPr>
        <w:pStyle w:val="10"/>
        <w:numPr>
          <w:ilvl w:val="0"/>
          <w:numId w:val="26"/>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Bệnh dạ dày</w:t>
      </w:r>
    </w:p>
    <w:p>
      <w:pPr>
        <w:pStyle w:val="10"/>
        <w:numPr>
          <w:ilvl w:val="0"/>
          <w:numId w:val="26"/>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Đau cột sống, giảm thị lực</w:t>
      </w:r>
    </w:p>
    <w:p>
      <w:pPr>
        <w:pStyle w:val="10"/>
        <w:numPr>
          <w:ilvl w:val="0"/>
          <w:numId w:val="26"/>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Bệnh lao </w:t>
      </w:r>
    </w:p>
    <w:p>
      <w:pPr>
        <w:pStyle w:val="10"/>
        <w:numPr>
          <w:ilvl w:val="0"/>
          <w:numId w:val="26"/>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Bệnh dị ứng</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27: </w:t>
      </w:r>
      <w:r>
        <w:rPr>
          <w:rFonts w:hint="default" w:ascii="Times New Roman" w:hAnsi="Times New Roman" w:eastAsia="Calibri" w:cs="Times New Roman"/>
          <w:color w:val="auto"/>
          <w:sz w:val="26"/>
          <w:szCs w:val="26"/>
        </w:rPr>
        <w:t xml:space="preserve">Một số bệnh phổi công nhân thường mắc phải hiện nay là: </w:t>
      </w:r>
    </w:p>
    <w:p>
      <w:pPr>
        <w:pStyle w:val="10"/>
        <w:numPr>
          <w:ilvl w:val="0"/>
          <w:numId w:val="27"/>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Bệnh bụi phổi silic</w:t>
      </w:r>
    </w:p>
    <w:p>
      <w:pPr>
        <w:pStyle w:val="10"/>
        <w:numPr>
          <w:ilvl w:val="0"/>
          <w:numId w:val="27"/>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Bệnh bụi phủi ami-ăng</w:t>
      </w:r>
    </w:p>
    <w:p>
      <w:pPr>
        <w:pStyle w:val="10"/>
        <w:numPr>
          <w:ilvl w:val="0"/>
          <w:numId w:val="27"/>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Bệnh bụi phổi bông</w:t>
      </w:r>
    </w:p>
    <w:p>
      <w:pPr>
        <w:pStyle w:val="10"/>
        <w:numPr>
          <w:ilvl w:val="0"/>
          <w:numId w:val="27"/>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28: </w:t>
      </w:r>
      <w:r>
        <w:rPr>
          <w:rFonts w:hint="default" w:ascii="Times New Roman" w:hAnsi="Times New Roman" w:eastAsia="Calibri" w:cs="Times New Roman"/>
          <w:color w:val="auto"/>
          <w:sz w:val="26"/>
          <w:szCs w:val="26"/>
        </w:rPr>
        <w:t>Công nhân may phải tiếp xúc, hít nhiều loại:</w:t>
      </w:r>
    </w:p>
    <w:p>
      <w:pPr>
        <w:pStyle w:val="10"/>
        <w:numPr>
          <w:ilvl w:val="0"/>
          <w:numId w:val="28"/>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Sợi đay</w:t>
      </w:r>
    </w:p>
    <w:p>
      <w:pPr>
        <w:pStyle w:val="10"/>
        <w:numPr>
          <w:ilvl w:val="0"/>
          <w:numId w:val="28"/>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Sợi gai</w:t>
      </w:r>
    </w:p>
    <w:p>
      <w:pPr>
        <w:pStyle w:val="10"/>
        <w:numPr>
          <w:ilvl w:val="0"/>
          <w:numId w:val="28"/>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Sợi bông</w:t>
      </w:r>
    </w:p>
    <w:p>
      <w:pPr>
        <w:pStyle w:val="10"/>
        <w:numPr>
          <w:ilvl w:val="0"/>
          <w:numId w:val="28"/>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29: </w:t>
      </w:r>
      <w:r>
        <w:rPr>
          <w:rFonts w:hint="default" w:ascii="Times New Roman" w:hAnsi="Times New Roman" w:eastAsia="Calibri" w:cs="Times New Roman"/>
          <w:color w:val="auto"/>
          <w:sz w:val="26"/>
          <w:szCs w:val="26"/>
        </w:rPr>
        <w:t>Những ngành nghề có sử dụng nhiều hóa chất độc hại trong sản xuất</w:t>
      </w:r>
    </w:p>
    <w:p>
      <w:pPr>
        <w:pStyle w:val="10"/>
        <w:numPr>
          <w:ilvl w:val="0"/>
          <w:numId w:val="29"/>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Ngành dệt - nhuộm – hoàn tất vải</w:t>
      </w:r>
    </w:p>
    <w:p>
      <w:pPr>
        <w:pStyle w:val="10"/>
        <w:numPr>
          <w:ilvl w:val="0"/>
          <w:numId w:val="2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Ngành thương mại</w:t>
      </w:r>
    </w:p>
    <w:p>
      <w:pPr>
        <w:pStyle w:val="10"/>
        <w:numPr>
          <w:ilvl w:val="0"/>
          <w:numId w:val="2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Du lịch dịch vụ</w:t>
      </w:r>
    </w:p>
    <w:p>
      <w:pPr>
        <w:pStyle w:val="10"/>
        <w:numPr>
          <w:ilvl w:val="0"/>
          <w:numId w:val="2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Chế biến thực phẩm</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30: </w:t>
      </w:r>
      <w:r>
        <w:rPr>
          <w:rFonts w:hint="default" w:ascii="Times New Roman" w:hAnsi="Times New Roman" w:eastAsia="Calibri" w:cs="Times New Roman"/>
          <w:color w:val="auto"/>
          <w:sz w:val="26"/>
          <w:szCs w:val="26"/>
        </w:rPr>
        <w:t>Biểu hiện lâm sàng của bệnh bụi phổi bông là do hít phải sợi đay, gai, bông…</w:t>
      </w:r>
    </w:p>
    <w:p>
      <w:pPr>
        <w:pStyle w:val="5"/>
        <w:numPr>
          <w:ilvl w:val="0"/>
          <w:numId w:val="30"/>
        </w:numPr>
        <w:shd w:val="clear" w:color="auto" w:fill="FFFFFF"/>
        <w:spacing w:before="0" w:beforeAutospacing="0" w:after="0" w:afterAutospacing="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Tức ngực, khó thở, ho</w:t>
      </w:r>
    </w:p>
    <w:p>
      <w:pPr>
        <w:pStyle w:val="5"/>
        <w:numPr>
          <w:ilvl w:val="0"/>
          <w:numId w:val="30"/>
        </w:numPr>
        <w:shd w:val="clear" w:color="auto" w:fill="FFFFFF"/>
        <w:spacing w:before="0" w:beforeAutospacing="0" w:after="0" w:afterAutospacing="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Tức ngực, thở đều, sốt</w:t>
      </w:r>
    </w:p>
    <w:p>
      <w:pPr>
        <w:pStyle w:val="5"/>
        <w:numPr>
          <w:ilvl w:val="0"/>
          <w:numId w:val="30"/>
        </w:numPr>
        <w:shd w:val="clear" w:color="auto" w:fill="FFFFFF"/>
        <w:spacing w:before="0" w:beforeAutospacing="0" w:after="0" w:afterAutospacing="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Không tức ngực, khó thở, không ho</w:t>
      </w:r>
    </w:p>
    <w:p>
      <w:pPr>
        <w:pStyle w:val="5"/>
        <w:numPr>
          <w:ilvl w:val="0"/>
          <w:numId w:val="30"/>
        </w:numPr>
        <w:shd w:val="clear" w:color="auto" w:fill="FFFFFF"/>
        <w:spacing w:before="0" w:beforeAutospacing="0" w:after="0" w:afterAutospacing="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Sốt, ho, sổ mũi</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31: </w:t>
      </w:r>
      <w:r>
        <w:rPr>
          <w:rFonts w:hint="default" w:ascii="Times New Roman" w:hAnsi="Times New Roman" w:cs="Times New Roman"/>
          <w:color w:val="auto"/>
          <w:sz w:val="26"/>
          <w:szCs w:val="26"/>
        </w:rPr>
        <w:t xml:space="preserve">Các biện pháp đề phòng tác hại nghề nghiệp </w:t>
      </w:r>
    </w:p>
    <w:p>
      <w:pPr>
        <w:pStyle w:val="10"/>
        <w:numPr>
          <w:ilvl w:val="0"/>
          <w:numId w:val="31"/>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bCs/>
          <w:color w:val="auto"/>
          <w:sz w:val="26"/>
          <w:szCs w:val="26"/>
          <w:highlight w:val="yellow"/>
        </w:rPr>
        <w:t>Biện pháp kỹ thuật công nghệ, kỹ thuật vệ sinh, phòng hộ các nhân, tổ chức lao</w:t>
      </w:r>
      <w:r>
        <w:rPr>
          <w:rFonts w:hint="default" w:ascii="Times New Roman" w:hAnsi="Times New Roman" w:eastAsia="Calibri" w:cs="Times New Roman"/>
          <w:bCs/>
          <w:color w:val="auto"/>
          <w:sz w:val="26"/>
          <w:szCs w:val="26"/>
        </w:rPr>
        <w:t xml:space="preserve"> </w:t>
      </w:r>
      <w:r>
        <w:rPr>
          <w:rFonts w:hint="default" w:ascii="Times New Roman" w:hAnsi="Times New Roman" w:eastAsia="Calibri" w:cs="Times New Roman"/>
          <w:bCs/>
          <w:color w:val="auto"/>
          <w:sz w:val="26"/>
          <w:szCs w:val="26"/>
          <w:highlight w:val="yellow"/>
        </w:rPr>
        <w:t>động khoa học, y tế bảo vệ sức khỏe.</w:t>
      </w:r>
    </w:p>
    <w:p>
      <w:pPr>
        <w:pStyle w:val="10"/>
        <w:numPr>
          <w:ilvl w:val="0"/>
          <w:numId w:val="31"/>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Biện pháp kỹ thuật phòng cháy, kỹ thuật vệ sinh, phòng hộ các nhân, tổ chức lao động khoa học, y tế bảo vệ sức khỏe.</w:t>
      </w:r>
    </w:p>
    <w:p>
      <w:pPr>
        <w:pStyle w:val="10"/>
        <w:numPr>
          <w:ilvl w:val="0"/>
          <w:numId w:val="31"/>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Biện pháp kỹ thuật công nghệ, kỹ thuật phòng cháy chữa cháy, phòng hộ các nhân, tổ chức lao động khoa học, y tế bảo vệ sức khỏe.</w:t>
      </w:r>
    </w:p>
    <w:p>
      <w:pPr>
        <w:pStyle w:val="10"/>
        <w:numPr>
          <w:ilvl w:val="0"/>
          <w:numId w:val="31"/>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Biện pháp kỹ thuật công nghệ, kỹ thuật vệ sinh, phòng hộ các nhân, tổ chức kinh tế, y tế bảo vệ sức khỏe.</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 xml:space="preserve">Câu 32: </w:t>
      </w:r>
      <w:r>
        <w:rPr>
          <w:rFonts w:hint="default" w:ascii="Times New Roman" w:hAnsi="Times New Roman" w:eastAsia="Calibri" w:cs="Times New Roman"/>
          <w:color w:val="auto"/>
          <w:sz w:val="26"/>
          <w:szCs w:val="26"/>
        </w:rPr>
        <w:t>Khám tuyển và khám định kỳ cho người lao động nhằm quản lý, theo dõi chặt chẽ, phát hiện sớm bệnh nghề nghiệp kịp thời có biện pháp giải quyết thuộc về biện pháp:</w:t>
      </w:r>
    </w:p>
    <w:p>
      <w:pPr>
        <w:pStyle w:val="10"/>
        <w:numPr>
          <w:ilvl w:val="0"/>
          <w:numId w:val="32"/>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Biện pháp kỹ thuật công nghệ</w:t>
      </w:r>
    </w:p>
    <w:p>
      <w:pPr>
        <w:pStyle w:val="10"/>
        <w:numPr>
          <w:ilvl w:val="0"/>
          <w:numId w:val="32"/>
        </w:numPr>
        <w:spacing w:after="0" w:line="360" w:lineRule="auto"/>
        <w:ind w:left="567"/>
        <w:rPr>
          <w:rFonts w:hint="default" w:ascii="Times New Roman" w:hAnsi="Times New Roman" w:eastAsia="Calibri" w:cs="Times New Roman"/>
          <w:bCs/>
          <w:color w:val="auto"/>
          <w:sz w:val="26"/>
          <w:szCs w:val="26"/>
          <w:highlight w:val="yellow"/>
        </w:rPr>
      </w:pPr>
      <w:r>
        <w:rPr>
          <w:rFonts w:hint="default" w:ascii="Times New Roman" w:hAnsi="Times New Roman" w:eastAsia="Calibri" w:cs="Times New Roman"/>
          <w:bCs/>
          <w:color w:val="auto"/>
          <w:sz w:val="26"/>
          <w:szCs w:val="26"/>
          <w:highlight w:val="yellow"/>
        </w:rPr>
        <w:t xml:space="preserve">Biện pháp y tế bảo vệ sức khỏe. </w:t>
      </w:r>
    </w:p>
    <w:p>
      <w:pPr>
        <w:pStyle w:val="10"/>
        <w:numPr>
          <w:ilvl w:val="0"/>
          <w:numId w:val="32"/>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 xml:space="preserve">Biện pháp tổ chức lao động khoa học. </w:t>
      </w:r>
    </w:p>
    <w:p>
      <w:pPr>
        <w:pStyle w:val="10"/>
        <w:numPr>
          <w:ilvl w:val="0"/>
          <w:numId w:val="32"/>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 xml:space="preserve">Biện pháp kỹ thuật vệ sinh. </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33: </w:t>
      </w:r>
      <w:r>
        <w:rPr>
          <w:rFonts w:hint="default" w:ascii="Times New Roman" w:hAnsi="Times New Roman" w:eastAsia="Calibri" w:cs="Times New Roman"/>
          <w:color w:val="auto"/>
          <w:sz w:val="26"/>
          <w:szCs w:val="26"/>
        </w:rPr>
        <w:t>Trang bị và sử dụng đầy đủ các trang thiết bị bảo hộ lao động dựa theo tính chất độc hại của từng ngành, nghề sản xuất, phù hợp với từng người cụ thể thuộc biện pháp:</w:t>
      </w:r>
    </w:p>
    <w:p>
      <w:pPr>
        <w:pStyle w:val="10"/>
        <w:numPr>
          <w:ilvl w:val="0"/>
          <w:numId w:val="33"/>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bCs/>
          <w:color w:val="auto"/>
          <w:sz w:val="26"/>
          <w:szCs w:val="26"/>
          <w:highlight w:val="yellow"/>
        </w:rPr>
        <w:t xml:space="preserve">Biện pháp phòng hộ các nhân </w:t>
      </w:r>
    </w:p>
    <w:p>
      <w:pPr>
        <w:pStyle w:val="10"/>
        <w:numPr>
          <w:ilvl w:val="0"/>
          <w:numId w:val="33"/>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 xml:space="preserve">Biện pháp y tế bảo vệ sức khỏe. </w:t>
      </w:r>
    </w:p>
    <w:p>
      <w:pPr>
        <w:pStyle w:val="10"/>
        <w:numPr>
          <w:ilvl w:val="0"/>
          <w:numId w:val="33"/>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 xml:space="preserve">Biện pháp tổ chức lao động khoa học. </w:t>
      </w:r>
    </w:p>
    <w:p>
      <w:pPr>
        <w:pStyle w:val="10"/>
        <w:numPr>
          <w:ilvl w:val="0"/>
          <w:numId w:val="33"/>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 xml:space="preserve">Biện pháp kỹ thuật vệ sinh. </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 xml:space="preserve">Câu 34: </w:t>
      </w:r>
      <w:r>
        <w:rPr>
          <w:rFonts w:hint="default" w:ascii="Times New Roman" w:hAnsi="Times New Roman" w:eastAsia="Calibri" w:cs="Times New Roman"/>
          <w:color w:val="auto"/>
          <w:sz w:val="26"/>
          <w:szCs w:val="26"/>
        </w:rPr>
        <w:t>Áp dụng các thành tựu khoa học kỹ thuật hiện đại nhằm cơ giới hóa, tự động hóa các quá trình sản xuất, cải tiến các quy trình công nghệ, sử dụng các chất không độc hoặc ít độc hơn,</w:t>
      </w:r>
    </w:p>
    <w:p>
      <w:pPr>
        <w:pStyle w:val="10"/>
        <w:numPr>
          <w:ilvl w:val="0"/>
          <w:numId w:val="34"/>
        </w:numPr>
        <w:spacing w:after="0" w:line="360" w:lineRule="auto"/>
        <w:ind w:left="567" w:hanging="357"/>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 xml:space="preserve">Biện pháp kỹ thuật vệ sinh. </w:t>
      </w:r>
    </w:p>
    <w:p>
      <w:pPr>
        <w:pStyle w:val="10"/>
        <w:numPr>
          <w:ilvl w:val="0"/>
          <w:numId w:val="34"/>
        </w:numPr>
        <w:spacing w:after="0" w:line="360" w:lineRule="auto"/>
        <w:ind w:left="567" w:hanging="357"/>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 xml:space="preserve">Biện pháp phòng hộ các nhân </w:t>
      </w:r>
    </w:p>
    <w:p>
      <w:pPr>
        <w:pStyle w:val="10"/>
        <w:numPr>
          <w:ilvl w:val="0"/>
          <w:numId w:val="34"/>
        </w:numPr>
        <w:spacing w:after="0" w:line="360" w:lineRule="auto"/>
        <w:ind w:left="567" w:hanging="35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 xml:space="preserve">Biện pháp tổ chức lao động khoa học. </w:t>
      </w:r>
    </w:p>
    <w:p>
      <w:pPr>
        <w:pStyle w:val="10"/>
        <w:numPr>
          <w:ilvl w:val="0"/>
          <w:numId w:val="34"/>
        </w:numPr>
        <w:spacing w:after="0" w:line="360" w:lineRule="auto"/>
        <w:ind w:left="567" w:hanging="357"/>
        <w:rPr>
          <w:rFonts w:hint="default" w:ascii="Times New Roman" w:hAnsi="Times New Roman" w:cs="Times New Roman"/>
          <w:color w:val="auto"/>
          <w:sz w:val="26"/>
          <w:szCs w:val="26"/>
          <w:highlight w:val="yellow"/>
        </w:rPr>
      </w:pPr>
      <w:r>
        <w:rPr>
          <w:rFonts w:hint="default" w:ascii="Times New Roman" w:hAnsi="Times New Roman" w:eastAsia="Calibri" w:cs="Times New Roman"/>
          <w:bCs/>
          <w:color w:val="auto"/>
          <w:sz w:val="26"/>
          <w:szCs w:val="26"/>
          <w:highlight w:val="yellow"/>
        </w:rPr>
        <w:t xml:space="preserve">Biện pháp kỹ thuật công nghệ     </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Câu 35:</w:t>
      </w:r>
      <w:r>
        <w:rPr>
          <w:rFonts w:hint="default" w:ascii="Times New Roman" w:hAnsi="Times New Roman" w:eastAsia="Calibri" w:cs="Times New Roman"/>
          <w:bCs/>
          <w:color w:val="auto"/>
          <w:sz w:val="26"/>
          <w:szCs w:val="26"/>
        </w:rPr>
        <w:t xml:space="preserve"> </w:t>
      </w:r>
      <w:r>
        <w:rPr>
          <w:rFonts w:hint="default" w:ascii="Times New Roman" w:hAnsi="Times New Roman" w:eastAsia="Calibri" w:cs="Times New Roman"/>
          <w:color w:val="auto"/>
          <w:sz w:val="26"/>
          <w:szCs w:val="26"/>
        </w:rPr>
        <w:t xml:space="preserve">Lắp đặt hoặc cải tiến hệ thống chiếu sáng, thông gió, chống bụi, chống ồn, tại nơi lao động là những biện pháp góp phần cải thiện điều kiện lao động tốt hơn thuộc biện pháp: </w:t>
      </w:r>
    </w:p>
    <w:p>
      <w:pPr>
        <w:pStyle w:val="10"/>
        <w:numPr>
          <w:ilvl w:val="0"/>
          <w:numId w:val="35"/>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bCs/>
          <w:color w:val="auto"/>
          <w:sz w:val="26"/>
          <w:szCs w:val="26"/>
          <w:highlight w:val="yellow"/>
        </w:rPr>
        <w:t xml:space="preserve">Biện pháp kỹ thuật vệ sinh. </w:t>
      </w:r>
    </w:p>
    <w:p>
      <w:pPr>
        <w:pStyle w:val="10"/>
        <w:numPr>
          <w:ilvl w:val="0"/>
          <w:numId w:val="35"/>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 xml:space="preserve">Biện pháp phòng hộ các nhân </w:t>
      </w:r>
    </w:p>
    <w:p>
      <w:pPr>
        <w:pStyle w:val="10"/>
        <w:numPr>
          <w:ilvl w:val="0"/>
          <w:numId w:val="35"/>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 xml:space="preserve">Biện pháp tổ chức lao động khoa học. </w:t>
      </w:r>
    </w:p>
    <w:p>
      <w:pPr>
        <w:pStyle w:val="10"/>
        <w:numPr>
          <w:ilvl w:val="0"/>
          <w:numId w:val="35"/>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 xml:space="preserve">Biện pháp kỹ thuật công nghệ  </w:t>
      </w:r>
      <w:r>
        <w:rPr>
          <w:rFonts w:hint="default" w:ascii="Times New Roman" w:hAnsi="Times New Roman" w:eastAsia="Calibri" w:cs="Times New Roman"/>
          <w:bCs/>
          <w:color w:val="auto"/>
          <w:sz w:val="26"/>
          <w:szCs w:val="26"/>
        </w:rPr>
        <w:t xml:space="preserve">   </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bCs/>
          <w:color w:val="auto"/>
          <w:sz w:val="26"/>
          <w:szCs w:val="26"/>
        </w:rPr>
        <w:t xml:space="preserve">Câu 36: </w:t>
      </w:r>
      <w:r>
        <w:rPr>
          <w:rFonts w:hint="default" w:ascii="Times New Roman" w:hAnsi="Times New Roman" w:cs="Times New Roman"/>
          <w:color w:val="auto"/>
          <w:sz w:val="26"/>
          <w:szCs w:val="26"/>
        </w:rPr>
        <w:t>Lao động nặng, thân nhiệt có thể tăng lên :</w:t>
      </w:r>
    </w:p>
    <w:p>
      <w:pPr>
        <w:pStyle w:val="10"/>
        <w:numPr>
          <w:ilvl w:val="0"/>
          <w:numId w:val="36"/>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38</w:t>
      </w:r>
      <w:r>
        <w:rPr>
          <w:rFonts w:hint="default" w:ascii="Times New Roman" w:hAnsi="Times New Roman" w:cs="Times New Roman"/>
          <w:color w:val="auto"/>
          <w:sz w:val="26"/>
          <w:szCs w:val="26"/>
          <w:highlight w:val="yellow"/>
          <w:vertAlign w:val="superscript"/>
        </w:rPr>
        <w:t>0</w:t>
      </w:r>
      <w:r>
        <w:rPr>
          <w:rFonts w:hint="default" w:ascii="Times New Roman" w:hAnsi="Times New Roman" w:cs="Times New Roman"/>
          <w:color w:val="auto"/>
          <w:sz w:val="26"/>
          <w:szCs w:val="26"/>
          <w:highlight w:val="yellow"/>
        </w:rPr>
        <w:t>C – 39</w:t>
      </w:r>
      <w:r>
        <w:rPr>
          <w:rFonts w:hint="default" w:ascii="Times New Roman" w:hAnsi="Times New Roman" w:cs="Times New Roman"/>
          <w:color w:val="auto"/>
          <w:sz w:val="26"/>
          <w:szCs w:val="26"/>
          <w:highlight w:val="yellow"/>
          <w:vertAlign w:val="superscript"/>
        </w:rPr>
        <w:t>0</w:t>
      </w:r>
      <w:r>
        <w:rPr>
          <w:rFonts w:hint="default" w:ascii="Times New Roman" w:hAnsi="Times New Roman" w:cs="Times New Roman"/>
          <w:color w:val="auto"/>
          <w:sz w:val="26"/>
          <w:szCs w:val="26"/>
          <w:highlight w:val="yellow"/>
        </w:rPr>
        <w:t>C</w:t>
      </w:r>
    </w:p>
    <w:p>
      <w:pPr>
        <w:pStyle w:val="10"/>
        <w:numPr>
          <w:ilvl w:val="0"/>
          <w:numId w:val="36"/>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39</w:t>
      </w:r>
      <w:r>
        <w:rPr>
          <w:rFonts w:hint="default" w:ascii="Times New Roman" w:hAnsi="Times New Roman" w:cs="Times New Roman"/>
          <w:color w:val="auto"/>
          <w:sz w:val="26"/>
          <w:szCs w:val="26"/>
          <w:vertAlign w:val="superscript"/>
        </w:rPr>
        <w:t>0</w:t>
      </w:r>
      <w:r>
        <w:rPr>
          <w:rFonts w:hint="default" w:ascii="Times New Roman" w:hAnsi="Times New Roman" w:cs="Times New Roman"/>
          <w:color w:val="auto"/>
          <w:sz w:val="26"/>
          <w:szCs w:val="26"/>
        </w:rPr>
        <w:t>C – 40</w:t>
      </w:r>
      <w:r>
        <w:rPr>
          <w:rFonts w:hint="default" w:ascii="Times New Roman" w:hAnsi="Times New Roman" w:cs="Times New Roman"/>
          <w:color w:val="auto"/>
          <w:sz w:val="26"/>
          <w:szCs w:val="26"/>
          <w:vertAlign w:val="superscript"/>
        </w:rPr>
        <w:t>0</w:t>
      </w:r>
      <w:r>
        <w:rPr>
          <w:rFonts w:hint="default" w:ascii="Times New Roman" w:hAnsi="Times New Roman" w:cs="Times New Roman"/>
          <w:color w:val="auto"/>
          <w:sz w:val="26"/>
          <w:szCs w:val="26"/>
        </w:rPr>
        <w:t>C</w:t>
      </w:r>
    </w:p>
    <w:p>
      <w:pPr>
        <w:pStyle w:val="10"/>
        <w:numPr>
          <w:ilvl w:val="0"/>
          <w:numId w:val="36"/>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41</w:t>
      </w:r>
      <w:r>
        <w:rPr>
          <w:rFonts w:hint="default" w:ascii="Times New Roman" w:hAnsi="Times New Roman" w:cs="Times New Roman"/>
          <w:color w:val="auto"/>
          <w:sz w:val="26"/>
          <w:szCs w:val="26"/>
          <w:vertAlign w:val="superscript"/>
        </w:rPr>
        <w:t>0</w:t>
      </w:r>
      <w:r>
        <w:rPr>
          <w:rFonts w:hint="default" w:ascii="Times New Roman" w:hAnsi="Times New Roman" w:cs="Times New Roman"/>
          <w:color w:val="auto"/>
          <w:sz w:val="26"/>
          <w:szCs w:val="26"/>
        </w:rPr>
        <w:t>C – 42</w:t>
      </w:r>
      <w:r>
        <w:rPr>
          <w:rFonts w:hint="default" w:ascii="Times New Roman" w:hAnsi="Times New Roman" w:cs="Times New Roman"/>
          <w:color w:val="auto"/>
          <w:sz w:val="26"/>
          <w:szCs w:val="26"/>
          <w:vertAlign w:val="superscript"/>
        </w:rPr>
        <w:t>0</w:t>
      </w:r>
      <w:r>
        <w:rPr>
          <w:rFonts w:hint="default" w:ascii="Times New Roman" w:hAnsi="Times New Roman" w:cs="Times New Roman"/>
          <w:color w:val="auto"/>
          <w:sz w:val="26"/>
          <w:szCs w:val="26"/>
        </w:rPr>
        <w:t>C</w:t>
      </w:r>
    </w:p>
    <w:p>
      <w:pPr>
        <w:pStyle w:val="10"/>
        <w:numPr>
          <w:ilvl w:val="0"/>
          <w:numId w:val="36"/>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43</w:t>
      </w:r>
      <w:r>
        <w:rPr>
          <w:rFonts w:hint="default" w:ascii="Times New Roman" w:hAnsi="Times New Roman" w:cs="Times New Roman"/>
          <w:color w:val="auto"/>
          <w:sz w:val="26"/>
          <w:szCs w:val="26"/>
          <w:vertAlign w:val="superscript"/>
        </w:rPr>
        <w:t>0</w:t>
      </w:r>
      <w:r>
        <w:rPr>
          <w:rFonts w:hint="default" w:ascii="Times New Roman" w:hAnsi="Times New Roman" w:cs="Times New Roman"/>
          <w:color w:val="auto"/>
          <w:sz w:val="26"/>
          <w:szCs w:val="26"/>
        </w:rPr>
        <w:t>C – 44</w:t>
      </w:r>
      <w:r>
        <w:rPr>
          <w:rFonts w:hint="default" w:ascii="Times New Roman" w:hAnsi="Times New Roman" w:cs="Times New Roman"/>
          <w:color w:val="auto"/>
          <w:sz w:val="26"/>
          <w:szCs w:val="26"/>
          <w:vertAlign w:val="superscript"/>
        </w:rPr>
        <w:t>0</w:t>
      </w:r>
      <w:r>
        <w:rPr>
          <w:rFonts w:hint="default" w:ascii="Times New Roman" w:hAnsi="Times New Roman" w:cs="Times New Roman"/>
          <w:color w:val="auto"/>
          <w:sz w:val="26"/>
          <w:szCs w:val="26"/>
        </w:rPr>
        <w:t>C</w:t>
      </w:r>
    </w:p>
    <w:p>
      <w:pPr>
        <w:spacing w:after="0" w:line="360" w:lineRule="auto"/>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Câu 37: </w:t>
      </w:r>
      <w:r>
        <w:rPr>
          <w:rFonts w:hint="default" w:ascii="Times New Roman" w:hAnsi="Times New Roman" w:eastAsia="Calibri" w:cs="Times New Roman"/>
          <w:color w:val="auto"/>
          <w:sz w:val="26"/>
          <w:szCs w:val="26"/>
        </w:rPr>
        <w:t>Vi khí hậu trong sản xuất là trạng thái lí học của không khí trong khoảng thời gian thu hẹp gồm các yếu tố như:</w:t>
      </w:r>
    </w:p>
    <w:p>
      <w:pPr>
        <w:pStyle w:val="10"/>
        <w:numPr>
          <w:ilvl w:val="0"/>
          <w:numId w:val="37"/>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color w:val="auto"/>
          <w:sz w:val="26"/>
          <w:szCs w:val="26"/>
          <w:highlight w:val="yellow"/>
        </w:rPr>
        <w:t>Nhiệt độ, độ ẩm, bức xạ nhiệt và vận tốc chuyển động của không khí.</w:t>
      </w:r>
    </w:p>
    <w:p>
      <w:pPr>
        <w:pStyle w:val="10"/>
        <w:numPr>
          <w:ilvl w:val="0"/>
          <w:numId w:val="37"/>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Nhiệt độ, độ ẩm, tiếng ồn  và vận tốc chuyển động của không khí.</w:t>
      </w:r>
    </w:p>
    <w:p>
      <w:pPr>
        <w:pStyle w:val="10"/>
        <w:numPr>
          <w:ilvl w:val="0"/>
          <w:numId w:val="37"/>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Nhiệt độ, độ ẩm, bức xạ nhiệt và vận tốc chuyển động của  gió</w:t>
      </w:r>
    </w:p>
    <w:p>
      <w:pPr>
        <w:pStyle w:val="10"/>
        <w:numPr>
          <w:ilvl w:val="0"/>
          <w:numId w:val="37"/>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Không khí, độ ẩm, bức xạ nhiệt và vận tốc chuyển động của không khí.</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38: </w:t>
      </w:r>
      <w:r>
        <w:rPr>
          <w:rFonts w:hint="default" w:ascii="Times New Roman" w:hAnsi="Times New Roman" w:eastAsia="Calibri" w:cs="Times New Roman"/>
          <w:color w:val="auto"/>
          <w:sz w:val="26"/>
          <w:szCs w:val="26"/>
        </w:rPr>
        <w:t>Tùy theo tính chất tỏa nhiệt của quá trình sản xuất người ta chia ra mấy loại vi khí hậu:</w:t>
      </w:r>
    </w:p>
    <w:p>
      <w:pPr>
        <w:pStyle w:val="10"/>
        <w:numPr>
          <w:ilvl w:val="0"/>
          <w:numId w:val="38"/>
        </w:numPr>
        <w:spacing w:after="0" w:line="360" w:lineRule="auto"/>
        <w:ind w:left="567"/>
        <w:rPr>
          <w:rFonts w:hint="default" w:ascii="Times New Roman" w:hAnsi="Times New Roman" w:eastAsia="Calibri" w:cs="Times New Roman"/>
          <w:bCs/>
          <w:color w:val="auto"/>
          <w:sz w:val="26"/>
          <w:szCs w:val="26"/>
          <w:highlight w:val="yellow"/>
        </w:rPr>
      </w:pPr>
      <w:r>
        <w:rPr>
          <w:rFonts w:hint="default" w:ascii="Times New Roman" w:hAnsi="Times New Roman" w:eastAsia="Calibri" w:cs="Times New Roman"/>
          <w:bCs/>
          <w:color w:val="auto"/>
          <w:sz w:val="26"/>
          <w:szCs w:val="26"/>
          <w:highlight w:val="yellow"/>
        </w:rPr>
        <w:t>3 loại vi khí hậu</w:t>
      </w:r>
    </w:p>
    <w:p>
      <w:pPr>
        <w:pStyle w:val="10"/>
        <w:numPr>
          <w:ilvl w:val="0"/>
          <w:numId w:val="38"/>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4 loại vi khí hậu</w:t>
      </w:r>
    </w:p>
    <w:p>
      <w:pPr>
        <w:pStyle w:val="10"/>
        <w:numPr>
          <w:ilvl w:val="0"/>
          <w:numId w:val="38"/>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5 loại vi khí hậu</w:t>
      </w:r>
    </w:p>
    <w:p>
      <w:pPr>
        <w:pStyle w:val="10"/>
        <w:numPr>
          <w:ilvl w:val="0"/>
          <w:numId w:val="38"/>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6 loại vi khí hậu</w:t>
      </w:r>
    </w:p>
    <w:p>
      <w:pPr>
        <w:spacing w:after="0" w:line="360" w:lineRule="auto"/>
        <w:rPr>
          <w:rFonts w:hint="default" w:ascii="Times New Roman" w:hAnsi="Times New Roman" w:eastAsia="Calibri" w:cs="Times New Roman"/>
          <w:bCs/>
          <w:color w:val="auto"/>
          <w:sz w:val="26"/>
          <w:szCs w:val="26"/>
        </w:rPr>
      </w:pPr>
      <w:r>
        <w:rPr>
          <w:rFonts w:hint="default" w:ascii="Times New Roman" w:hAnsi="Times New Roman" w:eastAsia="Calibri" w:cs="Times New Roman"/>
          <w:bCs/>
          <w:color w:val="auto"/>
          <w:sz w:val="26"/>
          <w:szCs w:val="26"/>
        </w:rPr>
        <w:t xml:space="preserve">Câu 39: </w:t>
      </w:r>
      <w:r>
        <w:rPr>
          <w:rFonts w:hint="default" w:ascii="Times New Roman" w:hAnsi="Times New Roman" w:eastAsia="Calibri" w:cs="Times New Roman"/>
          <w:bCs/>
          <w:color w:val="auto"/>
          <w:sz w:val="26"/>
          <w:szCs w:val="26"/>
        </w:rPr>
        <w:t>Vi khí hậu tương đối ổn định trong xưởng cơ khí, dệt</w:t>
      </w:r>
    </w:p>
    <w:p>
      <w:pPr>
        <w:pStyle w:val="10"/>
        <w:numPr>
          <w:ilvl w:val="0"/>
          <w:numId w:val="39"/>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color w:val="auto"/>
          <w:sz w:val="26"/>
          <w:szCs w:val="26"/>
          <w:highlight w:val="yellow"/>
        </w:rPr>
        <w:t>Nhiệt tỏa ra khoảng 20 kcal/m</w:t>
      </w:r>
      <w:r>
        <w:rPr>
          <w:rFonts w:hint="default" w:ascii="Times New Roman" w:hAnsi="Times New Roman" w:eastAsia="Calibri" w:cs="Times New Roman"/>
          <w:color w:val="auto"/>
          <w:sz w:val="26"/>
          <w:szCs w:val="26"/>
          <w:highlight w:val="yellow"/>
          <w:vertAlign w:val="superscript"/>
        </w:rPr>
        <w:t>3</w:t>
      </w:r>
      <w:r>
        <w:rPr>
          <w:rFonts w:hint="default" w:ascii="Times New Roman" w:hAnsi="Times New Roman" w:eastAsia="Calibri" w:cs="Times New Roman"/>
          <w:color w:val="auto"/>
          <w:sz w:val="26"/>
          <w:szCs w:val="26"/>
          <w:highlight w:val="yellow"/>
        </w:rPr>
        <w:t>.h</w:t>
      </w:r>
    </w:p>
    <w:p>
      <w:pPr>
        <w:pStyle w:val="10"/>
        <w:numPr>
          <w:ilvl w:val="0"/>
          <w:numId w:val="39"/>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Nhiệt tỏa ra khoảng 30 kcal/m</w:t>
      </w:r>
      <w:r>
        <w:rPr>
          <w:rFonts w:hint="default" w:ascii="Times New Roman" w:hAnsi="Times New Roman" w:eastAsia="Calibri" w:cs="Times New Roman"/>
          <w:color w:val="auto"/>
          <w:sz w:val="26"/>
          <w:szCs w:val="26"/>
          <w:vertAlign w:val="superscript"/>
        </w:rPr>
        <w:t>3</w:t>
      </w:r>
      <w:r>
        <w:rPr>
          <w:rFonts w:hint="default" w:ascii="Times New Roman" w:hAnsi="Times New Roman" w:eastAsia="Calibri" w:cs="Times New Roman"/>
          <w:color w:val="auto"/>
          <w:sz w:val="26"/>
          <w:szCs w:val="26"/>
        </w:rPr>
        <w:t>.h</w:t>
      </w:r>
    </w:p>
    <w:p>
      <w:pPr>
        <w:pStyle w:val="10"/>
        <w:numPr>
          <w:ilvl w:val="0"/>
          <w:numId w:val="39"/>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Nhiệt tỏa ra khoảng 40 kcal/m</w:t>
      </w:r>
      <w:r>
        <w:rPr>
          <w:rFonts w:hint="default" w:ascii="Times New Roman" w:hAnsi="Times New Roman" w:eastAsia="Calibri" w:cs="Times New Roman"/>
          <w:color w:val="auto"/>
          <w:sz w:val="26"/>
          <w:szCs w:val="26"/>
          <w:vertAlign w:val="superscript"/>
        </w:rPr>
        <w:t>3</w:t>
      </w:r>
      <w:r>
        <w:rPr>
          <w:rFonts w:hint="default" w:ascii="Times New Roman" w:hAnsi="Times New Roman" w:eastAsia="Calibri" w:cs="Times New Roman"/>
          <w:color w:val="auto"/>
          <w:sz w:val="26"/>
          <w:szCs w:val="26"/>
        </w:rPr>
        <w:t>.h</w:t>
      </w:r>
    </w:p>
    <w:p>
      <w:pPr>
        <w:pStyle w:val="10"/>
        <w:numPr>
          <w:ilvl w:val="0"/>
          <w:numId w:val="39"/>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Nhiệt tỏa ra khoảng 50 kcal/m</w:t>
      </w:r>
      <w:r>
        <w:rPr>
          <w:rFonts w:hint="default" w:ascii="Times New Roman" w:hAnsi="Times New Roman" w:eastAsia="Calibri" w:cs="Times New Roman"/>
          <w:color w:val="auto"/>
          <w:sz w:val="26"/>
          <w:szCs w:val="26"/>
          <w:vertAlign w:val="superscript"/>
        </w:rPr>
        <w:t>3</w:t>
      </w:r>
      <w:r>
        <w:rPr>
          <w:rFonts w:hint="default" w:ascii="Times New Roman" w:hAnsi="Times New Roman" w:eastAsia="Calibri" w:cs="Times New Roman"/>
          <w:color w:val="auto"/>
          <w:sz w:val="26"/>
          <w:szCs w:val="26"/>
        </w:rPr>
        <w:t>.h</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 xml:space="preserve">Câu 40: </w:t>
      </w:r>
      <w:r>
        <w:rPr>
          <w:rFonts w:hint="default" w:ascii="Times New Roman" w:hAnsi="Times New Roman" w:eastAsia="Calibri" w:cs="Times New Roman"/>
          <w:color w:val="auto"/>
          <w:sz w:val="26"/>
          <w:szCs w:val="26"/>
        </w:rPr>
        <w:t xml:space="preserve">Độ ẩm tương đối nơi sản xuất nên trong khoảng </w:t>
      </w:r>
    </w:p>
    <w:p>
      <w:pPr>
        <w:pStyle w:val="10"/>
        <w:numPr>
          <w:ilvl w:val="0"/>
          <w:numId w:val="40"/>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105% - 110%.</w:t>
      </w:r>
    </w:p>
    <w:p>
      <w:pPr>
        <w:pStyle w:val="10"/>
        <w:numPr>
          <w:ilvl w:val="0"/>
          <w:numId w:val="40"/>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95% - 105%.</w:t>
      </w:r>
    </w:p>
    <w:p>
      <w:pPr>
        <w:pStyle w:val="10"/>
        <w:numPr>
          <w:ilvl w:val="0"/>
          <w:numId w:val="40"/>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85% - 95%.</w:t>
      </w:r>
    </w:p>
    <w:p>
      <w:pPr>
        <w:pStyle w:val="10"/>
        <w:numPr>
          <w:ilvl w:val="0"/>
          <w:numId w:val="40"/>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color w:val="auto"/>
          <w:sz w:val="26"/>
          <w:szCs w:val="26"/>
          <w:highlight w:val="yellow"/>
        </w:rPr>
        <w:t>75% - 85%.</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41: </w:t>
      </w:r>
      <w:r>
        <w:rPr>
          <w:rFonts w:hint="default" w:ascii="Times New Roman" w:hAnsi="Times New Roman" w:eastAsia="Calibri" w:cs="Times New Roman"/>
          <w:color w:val="auto"/>
          <w:sz w:val="26"/>
          <w:szCs w:val="26"/>
        </w:rPr>
        <w:t>Tiêu chuẩn cho phép vận tốc không khí không vượt quá:</w:t>
      </w:r>
    </w:p>
    <w:p>
      <w:pPr>
        <w:pStyle w:val="10"/>
        <w:numPr>
          <w:ilvl w:val="0"/>
          <w:numId w:val="41"/>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3m/s</w:t>
      </w:r>
    </w:p>
    <w:p>
      <w:pPr>
        <w:pStyle w:val="10"/>
        <w:numPr>
          <w:ilvl w:val="0"/>
          <w:numId w:val="4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4m/s</w:t>
      </w:r>
    </w:p>
    <w:p>
      <w:pPr>
        <w:pStyle w:val="10"/>
        <w:numPr>
          <w:ilvl w:val="0"/>
          <w:numId w:val="4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5m/s</w:t>
      </w:r>
    </w:p>
    <w:p>
      <w:pPr>
        <w:pStyle w:val="10"/>
        <w:numPr>
          <w:ilvl w:val="0"/>
          <w:numId w:val="4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6m/s</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42: </w:t>
      </w:r>
      <w:r>
        <w:rPr>
          <w:rFonts w:hint="default" w:ascii="Times New Roman" w:hAnsi="Times New Roman" w:cs="Times New Roman"/>
          <w:color w:val="auto"/>
          <w:sz w:val="26"/>
          <w:szCs w:val="26"/>
        </w:rPr>
        <w:t>Tiêu chuẩn tối đa cho phép đối với tiếng ồn là:</w:t>
      </w:r>
    </w:p>
    <w:p>
      <w:pPr>
        <w:pStyle w:val="10"/>
        <w:numPr>
          <w:ilvl w:val="0"/>
          <w:numId w:val="42"/>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90dB</w:t>
      </w:r>
    </w:p>
    <w:p>
      <w:pPr>
        <w:pStyle w:val="10"/>
        <w:numPr>
          <w:ilvl w:val="0"/>
          <w:numId w:val="42"/>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95dB</w:t>
      </w:r>
    </w:p>
    <w:p>
      <w:pPr>
        <w:pStyle w:val="10"/>
        <w:numPr>
          <w:ilvl w:val="0"/>
          <w:numId w:val="42"/>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100dB</w:t>
      </w:r>
    </w:p>
    <w:p>
      <w:pPr>
        <w:pStyle w:val="10"/>
        <w:numPr>
          <w:ilvl w:val="0"/>
          <w:numId w:val="42"/>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105dB</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43: </w:t>
      </w:r>
      <w:r>
        <w:rPr>
          <w:rFonts w:hint="default" w:ascii="Times New Roman" w:hAnsi="Times New Roman" w:cs="Times New Roman"/>
          <w:color w:val="auto"/>
          <w:sz w:val="26"/>
          <w:szCs w:val="26"/>
        </w:rPr>
        <w:t>Đơn vị để đo tiếng ồn là:</w:t>
      </w:r>
    </w:p>
    <w:p>
      <w:pPr>
        <w:pStyle w:val="10"/>
        <w:numPr>
          <w:ilvl w:val="0"/>
          <w:numId w:val="43"/>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Kcal/m</w:t>
      </w:r>
      <w:r>
        <w:rPr>
          <w:rFonts w:hint="default" w:ascii="Times New Roman" w:hAnsi="Times New Roman" w:eastAsia="Calibri" w:cs="Times New Roman"/>
          <w:color w:val="auto"/>
          <w:sz w:val="26"/>
          <w:szCs w:val="26"/>
          <w:vertAlign w:val="superscript"/>
        </w:rPr>
        <w:t>2</w:t>
      </w:r>
    </w:p>
    <w:p>
      <w:pPr>
        <w:pStyle w:val="10"/>
        <w:numPr>
          <w:ilvl w:val="0"/>
          <w:numId w:val="43"/>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Nanomet</w:t>
      </w:r>
    </w:p>
    <w:p>
      <w:pPr>
        <w:pStyle w:val="10"/>
        <w:numPr>
          <w:ilvl w:val="0"/>
          <w:numId w:val="43"/>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Kilomet</w:t>
      </w:r>
    </w:p>
    <w:p>
      <w:pPr>
        <w:pStyle w:val="10"/>
        <w:numPr>
          <w:ilvl w:val="0"/>
          <w:numId w:val="43"/>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cs="Times New Roman"/>
          <w:color w:val="auto"/>
          <w:sz w:val="26"/>
          <w:szCs w:val="26"/>
          <w:highlight w:val="yellow"/>
        </w:rPr>
        <w:t>Decibel (dB)</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Câu 44</w:t>
      </w:r>
      <w:r>
        <w:rPr>
          <w:rFonts w:hint="default" w:ascii="Times New Roman" w:hAnsi="Times New Roman" w:eastAsia="Calibri" w:cs="Times New Roman"/>
          <w:bCs/>
          <w:color w:val="auto"/>
          <w:sz w:val="26"/>
          <w:szCs w:val="26"/>
        </w:rPr>
        <w:t xml:space="preserve"> </w:t>
      </w:r>
      <w:r>
        <w:rPr>
          <w:rFonts w:hint="default" w:ascii="Times New Roman" w:hAnsi="Times New Roman" w:eastAsia="Calibri" w:cs="Times New Roman"/>
          <w:bCs/>
          <w:color w:val="auto"/>
          <w:sz w:val="26"/>
          <w:szCs w:val="26"/>
        </w:rPr>
        <w:t xml:space="preserve">Vận tốc chuyển động không khí </w:t>
      </w:r>
      <w:r>
        <w:rPr>
          <w:rFonts w:hint="default" w:ascii="Times New Roman" w:hAnsi="Times New Roman" w:eastAsia="Calibri" w:cs="Times New Roman"/>
          <w:color w:val="auto"/>
          <w:sz w:val="26"/>
          <w:szCs w:val="26"/>
        </w:rPr>
        <w:t>gây kích thích bất lợi cho cơ thể là</w:t>
      </w:r>
    </w:p>
    <w:p>
      <w:pPr>
        <w:pStyle w:val="10"/>
        <w:numPr>
          <w:ilvl w:val="0"/>
          <w:numId w:val="44"/>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2m/s</w:t>
      </w:r>
    </w:p>
    <w:p>
      <w:pPr>
        <w:pStyle w:val="10"/>
        <w:numPr>
          <w:ilvl w:val="0"/>
          <w:numId w:val="44"/>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3m/s</w:t>
      </w:r>
    </w:p>
    <w:p>
      <w:pPr>
        <w:pStyle w:val="10"/>
        <w:numPr>
          <w:ilvl w:val="0"/>
          <w:numId w:val="44"/>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4m/s</w:t>
      </w:r>
    </w:p>
    <w:p>
      <w:pPr>
        <w:pStyle w:val="10"/>
        <w:numPr>
          <w:ilvl w:val="0"/>
          <w:numId w:val="44"/>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eastAsia="Calibri" w:cs="Times New Roman"/>
          <w:color w:val="auto"/>
          <w:sz w:val="26"/>
          <w:szCs w:val="26"/>
          <w:highlight w:val="yellow"/>
        </w:rPr>
        <w:t>5m/s</w:t>
      </w:r>
    </w:p>
    <w:p>
      <w:pPr>
        <w:spacing w:after="0" w:line="360" w:lineRule="auto"/>
        <w:rPr>
          <w:rFonts w:hint="default" w:ascii="Times New Roman" w:hAnsi="Times New Roman" w:cs="Times New Roman"/>
          <w:bCs/>
          <w:color w:val="auto"/>
          <w:sz w:val="26"/>
          <w:szCs w:val="26"/>
        </w:rPr>
      </w:pPr>
      <w:r>
        <w:rPr>
          <w:rFonts w:hint="default" w:ascii="Times New Roman" w:hAnsi="Times New Roman" w:eastAsia="Calibri" w:cs="Times New Roman"/>
          <w:color w:val="auto"/>
          <w:sz w:val="26"/>
          <w:szCs w:val="26"/>
        </w:rPr>
        <w:t xml:space="preserve">Câu 45: </w:t>
      </w:r>
      <w:r>
        <w:rPr>
          <w:rFonts w:hint="default" w:ascii="Times New Roman" w:hAnsi="Times New Roman" w:cs="Times New Roman"/>
          <w:bCs/>
          <w:color w:val="auto"/>
          <w:sz w:val="26"/>
          <w:szCs w:val="26"/>
        </w:rPr>
        <w:t>Tác động của tiếng ồn đối với cơ quan thính giác:</w:t>
      </w:r>
    </w:p>
    <w:p>
      <w:pPr>
        <w:pStyle w:val="10"/>
        <w:numPr>
          <w:ilvl w:val="0"/>
          <w:numId w:val="45"/>
        </w:numPr>
        <w:spacing w:after="0" w:line="360" w:lineRule="auto"/>
        <w:ind w:left="567"/>
        <w:rPr>
          <w:rFonts w:hint="default" w:ascii="Times New Roman" w:hAnsi="Times New Roman" w:cs="Times New Roman"/>
          <w:bCs/>
          <w:color w:val="auto"/>
          <w:sz w:val="26"/>
          <w:szCs w:val="26"/>
          <w:highlight w:val="yellow"/>
        </w:rPr>
      </w:pPr>
      <w:r>
        <w:rPr>
          <w:rFonts w:hint="default" w:ascii="Times New Roman" w:hAnsi="Times New Roman" w:cs="Times New Roman"/>
          <w:bCs/>
          <w:color w:val="auto"/>
          <w:sz w:val="26"/>
          <w:szCs w:val="26"/>
          <w:highlight w:val="yellow"/>
        </w:rPr>
        <w:t>Có 3 mức độ tác hại</w:t>
      </w:r>
    </w:p>
    <w:p>
      <w:pPr>
        <w:pStyle w:val="10"/>
        <w:numPr>
          <w:ilvl w:val="0"/>
          <w:numId w:val="45"/>
        </w:numPr>
        <w:spacing w:after="0" w:line="360" w:lineRule="auto"/>
        <w:ind w:left="567"/>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Có 4 mức độ tác hại</w:t>
      </w:r>
    </w:p>
    <w:p>
      <w:pPr>
        <w:pStyle w:val="10"/>
        <w:numPr>
          <w:ilvl w:val="0"/>
          <w:numId w:val="45"/>
        </w:numPr>
        <w:spacing w:after="0" w:line="360" w:lineRule="auto"/>
        <w:ind w:left="567"/>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Có 5 mức độ tác hại</w:t>
      </w:r>
    </w:p>
    <w:p>
      <w:pPr>
        <w:pStyle w:val="10"/>
        <w:numPr>
          <w:ilvl w:val="0"/>
          <w:numId w:val="45"/>
        </w:numPr>
        <w:spacing w:after="0" w:line="360" w:lineRule="auto"/>
        <w:ind w:left="567"/>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Có 6 mức độ tác hại</w:t>
      </w:r>
    </w:p>
    <w:p>
      <w:pPr>
        <w:spacing w:after="0" w:line="360" w:lineRule="auto"/>
        <w:rPr>
          <w:rFonts w:hint="default" w:ascii="Times New Roman" w:hAnsi="Times New Roman" w:cs="Times New Roman"/>
          <w:bCs/>
          <w:color w:val="auto"/>
          <w:sz w:val="26"/>
          <w:szCs w:val="26"/>
        </w:rPr>
      </w:pPr>
      <w:r>
        <w:rPr>
          <w:rFonts w:hint="default" w:ascii="Times New Roman" w:hAnsi="Times New Roman" w:eastAsia="Calibri" w:cs="Times New Roman"/>
          <w:color w:val="auto"/>
          <w:sz w:val="26"/>
          <w:szCs w:val="26"/>
        </w:rPr>
        <w:t xml:space="preserve">Câu 46: </w:t>
      </w:r>
      <w:r>
        <w:rPr>
          <w:rFonts w:hint="default" w:ascii="Times New Roman" w:hAnsi="Times New Roman" w:eastAsia="Calibri" w:cs="Times New Roman"/>
          <w:color w:val="auto"/>
          <w:sz w:val="26"/>
          <w:szCs w:val="26"/>
        </w:rPr>
        <w:t xml:space="preserve">Chọn câu sai: </w:t>
      </w:r>
      <w:r>
        <w:rPr>
          <w:rFonts w:hint="default" w:ascii="Times New Roman" w:hAnsi="Times New Roman" w:cs="Times New Roman"/>
          <w:bCs/>
          <w:color w:val="auto"/>
          <w:sz w:val="26"/>
          <w:szCs w:val="26"/>
        </w:rPr>
        <w:t>Tác động của tiếng ồn đối với cơ quan thính giác:</w:t>
      </w:r>
    </w:p>
    <w:p>
      <w:pPr>
        <w:pStyle w:val="10"/>
        <w:numPr>
          <w:ilvl w:val="0"/>
          <w:numId w:val="4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Mức độ nhẹ</w:t>
      </w:r>
    </w:p>
    <w:p>
      <w:pPr>
        <w:pStyle w:val="10"/>
        <w:numPr>
          <w:ilvl w:val="0"/>
          <w:numId w:val="4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Mức độ mệt mỏi tính giác</w:t>
      </w:r>
    </w:p>
    <w:p>
      <w:pPr>
        <w:pStyle w:val="10"/>
        <w:numPr>
          <w:ilvl w:val="0"/>
          <w:numId w:val="4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Mức độ điếc nghề nghiệp</w:t>
      </w:r>
    </w:p>
    <w:p>
      <w:pPr>
        <w:pStyle w:val="10"/>
        <w:numPr>
          <w:ilvl w:val="0"/>
          <w:numId w:val="46"/>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Không có tác động đến cơ quan thính giác</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47:Tiếng ồn là: </w:t>
      </w:r>
    </w:p>
    <w:p>
      <w:pPr>
        <w:pStyle w:val="10"/>
        <w:numPr>
          <w:ilvl w:val="0"/>
          <w:numId w:val="47"/>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Tập hợp những âm thanh khác nhau về cường độ và tần số, không có nhịp, gây cho</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con người cảm giác khó chịu</w:t>
      </w:r>
    </w:p>
    <w:p>
      <w:pPr>
        <w:pStyle w:val="10"/>
        <w:numPr>
          <w:ilvl w:val="0"/>
          <w:numId w:val="4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Tập hợp những âm thanh khác nhau về cường độ và tần số, không có nhịp, gây cho con người cảm giác dễ chịu</w:t>
      </w:r>
    </w:p>
    <w:p>
      <w:pPr>
        <w:pStyle w:val="10"/>
        <w:numPr>
          <w:ilvl w:val="0"/>
          <w:numId w:val="4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Tập hợp những âm thanh khác nhau về cường độ, không có nhịp, gây cho con người cảm giác khó chịu</w:t>
      </w:r>
    </w:p>
    <w:p>
      <w:pPr>
        <w:pStyle w:val="10"/>
        <w:numPr>
          <w:ilvl w:val="0"/>
          <w:numId w:val="47"/>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Tập hợp những âm thanh khác nhau về tần số, không có nhịp, gây cho con người cảm giác khó chịu</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48: </w:t>
      </w:r>
      <w:r>
        <w:rPr>
          <w:rFonts w:hint="default" w:ascii="Times New Roman" w:hAnsi="Times New Roman" w:cs="Times New Roman"/>
          <w:color w:val="auto"/>
          <w:sz w:val="26"/>
          <w:szCs w:val="26"/>
        </w:rPr>
        <w:t>Rung động trong sản xuất là:</w:t>
      </w:r>
    </w:p>
    <w:p>
      <w:pPr>
        <w:pStyle w:val="10"/>
        <w:numPr>
          <w:ilvl w:val="0"/>
          <w:numId w:val="4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chuyển động lao động cơ học truyền gián tiếp lên cơ thể các bộ phận riêng biệt của cơ thể người công nhân.</w:t>
      </w:r>
    </w:p>
    <w:p>
      <w:pPr>
        <w:pStyle w:val="10"/>
        <w:numPr>
          <w:ilvl w:val="0"/>
          <w:numId w:val="48"/>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Những chuyển động lao động cơ học truyền trực tiếp lên cơ thể các bộ phận riêng</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biệt của cơ thể người công nhân.</w:t>
      </w:r>
    </w:p>
    <w:p>
      <w:pPr>
        <w:pStyle w:val="10"/>
        <w:numPr>
          <w:ilvl w:val="0"/>
          <w:numId w:val="4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chuyển động của động cơ  máy truyền trực tiếp lên cơ thể các bộ phận riêng biệt của cơ thể người công nhân.</w:t>
      </w:r>
    </w:p>
    <w:p>
      <w:pPr>
        <w:pStyle w:val="10"/>
        <w:numPr>
          <w:ilvl w:val="0"/>
          <w:numId w:val="4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chuyển động của động cơ  máy truyền gián tiếp lên cơ thể các bộ phận riêng biệt của cơ thể người công nhân.</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Câu 49: Có mấy loại rung chuyển trong sản xuất:</w:t>
      </w:r>
    </w:p>
    <w:p>
      <w:pPr>
        <w:pStyle w:val="10"/>
        <w:numPr>
          <w:ilvl w:val="0"/>
          <w:numId w:val="4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1 loại rung chuyển</w:t>
      </w:r>
    </w:p>
    <w:p>
      <w:pPr>
        <w:pStyle w:val="10"/>
        <w:numPr>
          <w:ilvl w:val="0"/>
          <w:numId w:val="49"/>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2 loại rung chuyển</w:t>
      </w:r>
    </w:p>
    <w:p>
      <w:pPr>
        <w:pStyle w:val="10"/>
        <w:numPr>
          <w:ilvl w:val="0"/>
          <w:numId w:val="4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3 loại rung chuyển</w:t>
      </w:r>
    </w:p>
    <w:p>
      <w:pPr>
        <w:pStyle w:val="10"/>
        <w:numPr>
          <w:ilvl w:val="0"/>
          <w:numId w:val="4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4 loại rung chuyển</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Câu 50: Máy khoan, máy cưa cầm tay thuộc loại rung chuyển:</w:t>
      </w:r>
    </w:p>
    <w:p>
      <w:pPr>
        <w:pStyle w:val="10"/>
        <w:numPr>
          <w:ilvl w:val="0"/>
          <w:numId w:val="50"/>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Rung chuyển toàn thân</w:t>
      </w:r>
    </w:p>
    <w:p>
      <w:pPr>
        <w:pStyle w:val="10"/>
        <w:numPr>
          <w:ilvl w:val="0"/>
          <w:numId w:val="50"/>
        </w:numPr>
        <w:spacing w:after="0" w:line="360" w:lineRule="auto"/>
        <w:ind w:left="567"/>
        <w:rPr>
          <w:rFonts w:hint="default" w:ascii="Times New Roman" w:hAnsi="Times New Roman" w:eastAsia="Times New Roman" w:cs="Times New Roman"/>
          <w:color w:val="auto"/>
          <w:sz w:val="26"/>
          <w:szCs w:val="26"/>
          <w:highlight w:val="yellow"/>
          <w:lang w:eastAsia="vi-VN"/>
        </w:rPr>
      </w:pPr>
      <w:r>
        <w:rPr>
          <w:rFonts w:hint="default" w:ascii="Times New Roman" w:hAnsi="Times New Roman" w:eastAsia="Times New Roman" w:cs="Times New Roman"/>
          <w:color w:val="auto"/>
          <w:sz w:val="26"/>
          <w:szCs w:val="26"/>
          <w:highlight w:val="yellow"/>
          <w:lang w:eastAsia="vi-VN"/>
        </w:rPr>
        <w:t>Rung chuyển cục bộ</w:t>
      </w:r>
    </w:p>
    <w:p>
      <w:pPr>
        <w:pStyle w:val="10"/>
        <w:numPr>
          <w:ilvl w:val="0"/>
          <w:numId w:val="50"/>
        </w:numPr>
        <w:spacing w:after="0" w:line="360" w:lineRule="auto"/>
        <w:ind w:left="567"/>
        <w:rPr>
          <w:rFonts w:hint="default" w:ascii="Times New Roman" w:hAnsi="Times New Roman" w:eastAsia="Times New Roman" w:cs="Times New Roman"/>
          <w:color w:val="auto"/>
          <w:sz w:val="26"/>
          <w:szCs w:val="26"/>
          <w:lang w:eastAsia="vi-VN"/>
        </w:rPr>
      </w:pPr>
      <w:r>
        <w:rPr>
          <w:rFonts w:hint="default" w:ascii="Times New Roman" w:hAnsi="Times New Roman" w:cs="Times New Roman"/>
          <w:color w:val="auto"/>
          <w:sz w:val="26"/>
          <w:szCs w:val="26"/>
        </w:rPr>
        <w:t xml:space="preserve">Rung chuyển toàn thân; </w:t>
      </w:r>
      <w:r>
        <w:rPr>
          <w:rFonts w:hint="default" w:ascii="Times New Roman" w:hAnsi="Times New Roman" w:eastAsia="Times New Roman" w:cs="Times New Roman"/>
          <w:color w:val="auto"/>
          <w:sz w:val="26"/>
          <w:szCs w:val="26"/>
          <w:lang w:eastAsia="vi-VN"/>
        </w:rPr>
        <w:t>Rung chuyển cục bộ</w:t>
      </w:r>
    </w:p>
    <w:p>
      <w:pPr>
        <w:pStyle w:val="10"/>
        <w:numPr>
          <w:ilvl w:val="0"/>
          <w:numId w:val="50"/>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Rung chuyển truyền từ ghế</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Câu 51: Bệnh nào sao đây được xem là bệnh nghề nghiệp của ngành may</w:t>
      </w:r>
    </w:p>
    <w:p>
      <w:pPr>
        <w:pStyle w:val="10"/>
        <w:numPr>
          <w:ilvl w:val="0"/>
          <w:numId w:val="5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Bệnh dạ dày</w:t>
      </w:r>
    </w:p>
    <w:p>
      <w:pPr>
        <w:pStyle w:val="10"/>
        <w:numPr>
          <w:ilvl w:val="0"/>
          <w:numId w:val="5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Bệnh rối loạn tiêu hóa</w:t>
      </w:r>
    </w:p>
    <w:p>
      <w:pPr>
        <w:pStyle w:val="10"/>
        <w:numPr>
          <w:ilvl w:val="0"/>
          <w:numId w:val="5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Bệnh lao</w:t>
      </w:r>
    </w:p>
    <w:p>
      <w:pPr>
        <w:pStyle w:val="10"/>
        <w:numPr>
          <w:ilvl w:val="0"/>
          <w:numId w:val="51"/>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Bệnh đau cột sống, giảm thị lực</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52: </w:t>
      </w:r>
      <w:r>
        <w:rPr>
          <w:rFonts w:hint="default" w:ascii="Times New Roman" w:hAnsi="Times New Roman" w:eastAsia="Times New Roman" w:cs="Times New Roman"/>
          <w:color w:val="auto"/>
          <w:sz w:val="26"/>
          <w:szCs w:val="26"/>
          <w:lang w:eastAsia="vi-VN"/>
        </w:rPr>
        <w:t>Máy bay, tàu thủy, tàu hỏa…</w:t>
      </w:r>
      <w:r>
        <w:rPr>
          <w:rFonts w:hint="default" w:ascii="Times New Roman" w:hAnsi="Times New Roman" w:eastAsia="Calibri" w:cs="Times New Roman"/>
          <w:color w:val="auto"/>
          <w:sz w:val="26"/>
          <w:szCs w:val="26"/>
        </w:rPr>
        <w:t xml:space="preserve"> loại rung chuyển:</w:t>
      </w:r>
    </w:p>
    <w:p>
      <w:pPr>
        <w:pStyle w:val="10"/>
        <w:numPr>
          <w:ilvl w:val="0"/>
          <w:numId w:val="52"/>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Rung chuyển toàn thân</w:t>
      </w:r>
    </w:p>
    <w:p>
      <w:pPr>
        <w:pStyle w:val="10"/>
        <w:numPr>
          <w:ilvl w:val="0"/>
          <w:numId w:val="52"/>
        </w:numPr>
        <w:spacing w:after="0" w:line="360" w:lineRule="auto"/>
        <w:ind w:left="567"/>
        <w:rPr>
          <w:rFonts w:hint="default" w:ascii="Times New Roman" w:hAnsi="Times New Roman" w:eastAsia="Times New Roman" w:cs="Times New Roman"/>
          <w:color w:val="auto"/>
          <w:sz w:val="26"/>
          <w:szCs w:val="26"/>
          <w:lang w:eastAsia="vi-VN"/>
        </w:rPr>
      </w:pPr>
      <w:r>
        <w:rPr>
          <w:rFonts w:hint="default" w:ascii="Times New Roman" w:hAnsi="Times New Roman" w:eastAsia="Times New Roman" w:cs="Times New Roman"/>
          <w:color w:val="auto"/>
          <w:sz w:val="26"/>
          <w:szCs w:val="26"/>
          <w:lang w:eastAsia="vi-VN"/>
        </w:rPr>
        <w:t>Rung chuyển cục bộ</w:t>
      </w:r>
    </w:p>
    <w:p>
      <w:pPr>
        <w:pStyle w:val="10"/>
        <w:numPr>
          <w:ilvl w:val="0"/>
          <w:numId w:val="52"/>
        </w:numPr>
        <w:spacing w:after="0" w:line="360" w:lineRule="auto"/>
        <w:ind w:left="567"/>
        <w:rPr>
          <w:rFonts w:hint="default" w:ascii="Times New Roman" w:hAnsi="Times New Roman" w:eastAsia="Times New Roman" w:cs="Times New Roman"/>
          <w:color w:val="auto"/>
          <w:sz w:val="26"/>
          <w:szCs w:val="26"/>
          <w:lang w:eastAsia="vi-VN"/>
        </w:rPr>
      </w:pPr>
      <w:r>
        <w:rPr>
          <w:rFonts w:hint="default" w:ascii="Times New Roman" w:hAnsi="Times New Roman" w:cs="Times New Roman"/>
          <w:color w:val="auto"/>
          <w:sz w:val="26"/>
          <w:szCs w:val="26"/>
        </w:rPr>
        <w:t xml:space="preserve">Rung chuyển toàn thân; </w:t>
      </w:r>
      <w:r>
        <w:rPr>
          <w:rFonts w:hint="default" w:ascii="Times New Roman" w:hAnsi="Times New Roman" w:eastAsia="Times New Roman" w:cs="Times New Roman"/>
          <w:color w:val="auto"/>
          <w:sz w:val="26"/>
          <w:szCs w:val="26"/>
          <w:lang w:eastAsia="vi-VN"/>
        </w:rPr>
        <w:t>Rung chuyển cục bộ</w:t>
      </w:r>
    </w:p>
    <w:p>
      <w:pPr>
        <w:pStyle w:val="10"/>
        <w:numPr>
          <w:ilvl w:val="0"/>
          <w:numId w:val="52"/>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Rung chuyển truyền từ tay qua chân</w:t>
      </w:r>
    </w:p>
    <w:p>
      <w:pPr>
        <w:spacing w:after="0" w:line="360" w:lineRule="auto"/>
        <w:jc w:val="both"/>
        <w:rPr>
          <w:rFonts w:hint="default" w:ascii="Times New Roman" w:hAnsi="Times New Roman" w:eastAsia="Times New Roman" w:cs="Times New Roman"/>
          <w:color w:val="auto"/>
          <w:sz w:val="26"/>
          <w:szCs w:val="26"/>
          <w:lang w:eastAsia="vi-VN"/>
        </w:rPr>
      </w:pPr>
      <w:r>
        <w:rPr>
          <w:rFonts w:hint="default" w:ascii="Times New Roman" w:hAnsi="Times New Roman" w:eastAsia="Calibri" w:cs="Times New Roman"/>
          <w:color w:val="auto"/>
          <w:sz w:val="26"/>
          <w:szCs w:val="26"/>
        </w:rPr>
        <w:t xml:space="preserve">Câu 53: </w:t>
      </w:r>
      <w:r>
        <w:rPr>
          <w:rFonts w:hint="default" w:ascii="Times New Roman" w:hAnsi="Times New Roman" w:eastAsia="Times New Roman" w:cs="Times New Roman"/>
          <w:color w:val="auto"/>
          <w:sz w:val="26"/>
          <w:szCs w:val="26"/>
          <w:lang w:eastAsia="vi-VN"/>
        </w:rPr>
        <w:t xml:space="preserve">Tổn thương xương khớp, gân, cơ và thần kinh là tác hại của rung chuyển </w:t>
      </w:r>
    </w:p>
    <w:p>
      <w:pPr>
        <w:pStyle w:val="10"/>
        <w:numPr>
          <w:ilvl w:val="0"/>
          <w:numId w:val="53"/>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Rung chuyển toàn thân</w:t>
      </w:r>
    </w:p>
    <w:p>
      <w:pPr>
        <w:pStyle w:val="10"/>
        <w:numPr>
          <w:ilvl w:val="0"/>
          <w:numId w:val="53"/>
        </w:numPr>
        <w:spacing w:after="0" w:line="360" w:lineRule="auto"/>
        <w:ind w:left="567"/>
        <w:rPr>
          <w:rFonts w:hint="default" w:ascii="Times New Roman" w:hAnsi="Times New Roman" w:eastAsia="Times New Roman" w:cs="Times New Roman"/>
          <w:color w:val="auto"/>
          <w:sz w:val="26"/>
          <w:szCs w:val="26"/>
          <w:highlight w:val="yellow"/>
          <w:lang w:eastAsia="vi-VN"/>
        </w:rPr>
      </w:pPr>
      <w:r>
        <w:rPr>
          <w:rFonts w:hint="default" w:ascii="Times New Roman" w:hAnsi="Times New Roman" w:eastAsia="Times New Roman" w:cs="Times New Roman"/>
          <w:color w:val="auto"/>
          <w:sz w:val="26"/>
          <w:szCs w:val="26"/>
          <w:highlight w:val="yellow"/>
          <w:lang w:eastAsia="vi-VN"/>
        </w:rPr>
        <w:t>Rung chuyển cục bộ</w:t>
      </w:r>
    </w:p>
    <w:p>
      <w:pPr>
        <w:pStyle w:val="10"/>
        <w:numPr>
          <w:ilvl w:val="0"/>
          <w:numId w:val="53"/>
        </w:numPr>
        <w:spacing w:after="0" w:line="360" w:lineRule="auto"/>
        <w:ind w:left="567"/>
        <w:rPr>
          <w:rFonts w:hint="default" w:ascii="Times New Roman" w:hAnsi="Times New Roman" w:eastAsia="Times New Roman" w:cs="Times New Roman"/>
          <w:color w:val="auto"/>
          <w:sz w:val="26"/>
          <w:szCs w:val="26"/>
          <w:lang w:eastAsia="vi-VN"/>
        </w:rPr>
      </w:pPr>
      <w:r>
        <w:rPr>
          <w:rFonts w:hint="default" w:ascii="Times New Roman" w:hAnsi="Times New Roman" w:eastAsia="Times New Roman" w:cs="Times New Roman"/>
          <w:color w:val="auto"/>
          <w:sz w:val="26"/>
          <w:szCs w:val="26"/>
          <w:lang w:eastAsia="vi-VN"/>
        </w:rPr>
        <w:t>Rung chuyển từ ghế</w:t>
      </w:r>
    </w:p>
    <w:p>
      <w:pPr>
        <w:pStyle w:val="10"/>
        <w:numPr>
          <w:ilvl w:val="0"/>
          <w:numId w:val="53"/>
        </w:numPr>
        <w:spacing w:after="0" w:line="360" w:lineRule="auto"/>
        <w:ind w:left="567"/>
        <w:rPr>
          <w:rFonts w:hint="default" w:ascii="Times New Roman" w:hAnsi="Times New Roman" w:eastAsia="Times New Roman" w:cs="Times New Roman"/>
          <w:color w:val="auto"/>
          <w:sz w:val="26"/>
          <w:szCs w:val="26"/>
          <w:lang w:eastAsia="vi-VN"/>
        </w:rPr>
      </w:pPr>
      <w:r>
        <w:rPr>
          <w:rFonts w:hint="default" w:ascii="Times New Roman" w:hAnsi="Times New Roman" w:eastAsia="Times New Roman" w:cs="Times New Roman"/>
          <w:color w:val="auto"/>
          <w:sz w:val="26"/>
          <w:szCs w:val="26"/>
          <w:lang w:eastAsia="vi-VN"/>
        </w:rPr>
        <w:t>Rung chuyển từ sàn xe</w:t>
      </w:r>
    </w:p>
    <w:p>
      <w:pPr>
        <w:spacing w:after="0" w:line="360" w:lineRule="auto"/>
        <w:jc w:val="both"/>
        <w:rPr>
          <w:rFonts w:hint="default" w:ascii="Times New Roman" w:hAnsi="Times New Roman" w:eastAsia="Times New Roman" w:cs="Times New Roman"/>
          <w:color w:val="auto"/>
          <w:sz w:val="26"/>
          <w:szCs w:val="26"/>
          <w:lang w:eastAsia="vi-VN"/>
        </w:rPr>
      </w:pPr>
      <w:r>
        <w:rPr>
          <w:rFonts w:hint="default" w:ascii="Times New Roman" w:hAnsi="Times New Roman" w:eastAsia="Calibri" w:cs="Times New Roman"/>
          <w:color w:val="auto"/>
          <w:sz w:val="26"/>
          <w:szCs w:val="26"/>
        </w:rPr>
        <w:t xml:space="preserve">Câu 54: </w:t>
      </w:r>
      <w:r>
        <w:rPr>
          <w:rFonts w:hint="default" w:ascii="Times New Roman" w:hAnsi="Times New Roman" w:eastAsia="Times New Roman" w:cs="Times New Roman"/>
          <w:color w:val="auto"/>
          <w:sz w:val="26"/>
          <w:szCs w:val="26"/>
          <w:lang w:eastAsia="vi-VN"/>
        </w:rPr>
        <w:t>Ở hệ tim mạch ảnh hưởng đến nhịp tim và huyết áp, ở hệ tiêu hóa gây đau bụng, đau vùng thượng vị, nhứt đầu, nôn mửa, choáng váng có thể bị ngất là tác hại của rung chuyển</w:t>
      </w:r>
    </w:p>
    <w:p>
      <w:pPr>
        <w:pStyle w:val="10"/>
        <w:numPr>
          <w:ilvl w:val="0"/>
          <w:numId w:val="54"/>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Rung chuyển từ máy cưa</w:t>
      </w:r>
    </w:p>
    <w:p>
      <w:pPr>
        <w:pStyle w:val="10"/>
        <w:numPr>
          <w:ilvl w:val="0"/>
          <w:numId w:val="54"/>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Rung chuyển từ máy khoan</w:t>
      </w:r>
    </w:p>
    <w:p>
      <w:pPr>
        <w:pStyle w:val="10"/>
        <w:numPr>
          <w:ilvl w:val="0"/>
          <w:numId w:val="54"/>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Rung chuyển toàn thân</w:t>
      </w:r>
    </w:p>
    <w:p>
      <w:pPr>
        <w:pStyle w:val="10"/>
        <w:numPr>
          <w:ilvl w:val="0"/>
          <w:numId w:val="54"/>
        </w:numPr>
        <w:spacing w:after="0" w:line="360" w:lineRule="auto"/>
        <w:ind w:left="567"/>
        <w:rPr>
          <w:rFonts w:hint="default" w:ascii="Times New Roman" w:hAnsi="Times New Roman" w:eastAsia="Times New Roman" w:cs="Times New Roman"/>
          <w:color w:val="auto"/>
          <w:sz w:val="26"/>
          <w:szCs w:val="26"/>
          <w:lang w:eastAsia="vi-VN"/>
        </w:rPr>
      </w:pPr>
      <w:r>
        <w:rPr>
          <w:rFonts w:hint="default" w:ascii="Times New Roman" w:hAnsi="Times New Roman" w:eastAsia="Times New Roman" w:cs="Times New Roman"/>
          <w:color w:val="auto"/>
          <w:sz w:val="26"/>
          <w:szCs w:val="26"/>
          <w:lang w:eastAsia="vi-VN"/>
        </w:rPr>
        <w:t>Rung chuyển cục bộ</w:t>
      </w:r>
    </w:p>
    <w:p>
      <w:pPr>
        <w:spacing w:after="0" w:line="360" w:lineRule="auto"/>
        <w:jc w:val="both"/>
        <w:rPr>
          <w:rFonts w:hint="default" w:ascii="Times New Roman" w:hAnsi="Times New Roman" w:eastAsia="Times New Roman" w:cs="Times New Roman"/>
          <w:color w:val="auto"/>
          <w:sz w:val="26"/>
          <w:szCs w:val="26"/>
        </w:rPr>
      </w:pPr>
      <w:r>
        <w:rPr>
          <w:rFonts w:hint="default" w:ascii="Times New Roman" w:hAnsi="Times New Roman" w:eastAsia="Calibri" w:cs="Times New Roman"/>
          <w:color w:val="auto"/>
          <w:sz w:val="26"/>
          <w:szCs w:val="26"/>
        </w:rPr>
        <w:t xml:space="preserve">Câu 55: </w:t>
      </w:r>
      <w:r>
        <w:rPr>
          <w:rFonts w:hint="default" w:ascii="Times New Roman" w:hAnsi="Times New Roman" w:eastAsia="Times New Roman" w:cs="Times New Roman"/>
          <w:color w:val="auto"/>
          <w:sz w:val="26"/>
          <w:szCs w:val="26"/>
        </w:rPr>
        <w:t>Bụi siêu hiển vi có kích thước nhỏ hơn:</w:t>
      </w:r>
    </w:p>
    <w:p>
      <w:pPr>
        <w:pStyle w:val="10"/>
        <w:numPr>
          <w:ilvl w:val="0"/>
          <w:numId w:val="55"/>
        </w:numPr>
        <w:spacing w:after="0" w:line="360" w:lineRule="auto"/>
        <w:ind w:left="527" w:hanging="357"/>
        <w:jc w:val="both"/>
        <w:rPr>
          <w:rFonts w:hint="default" w:ascii="Times New Roman" w:hAnsi="Times New Roman" w:eastAsia="Times New Roman" w:cs="Times New Roman"/>
          <w:color w:val="auto"/>
          <w:sz w:val="26"/>
          <w:szCs w:val="26"/>
          <w:highlight w:val="yellow"/>
        </w:rPr>
      </w:pPr>
      <w:r>
        <w:rPr>
          <w:rFonts w:hint="default" w:ascii="Times New Roman" w:hAnsi="Times New Roman" w:eastAsia="Times New Roman" w:cs="Times New Roman"/>
          <w:color w:val="auto"/>
          <w:sz w:val="26"/>
          <w:szCs w:val="26"/>
          <w:highlight w:val="yellow"/>
        </w:rPr>
        <w:t>0,1µm.</w:t>
      </w:r>
    </w:p>
    <w:p>
      <w:pPr>
        <w:pStyle w:val="10"/>
        <w:numPr>
          <w:ilvl w:val="0"/>
          <w:numId w:val="55"/>
        </w:numPr>
        <w:spacing w:after="0" w:line="360" w:lineRule="auto"/>
        <w:ind w:left="527" w:hanging="357"/>
        <w:jc w:val="both"/>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0,5µm.</w:t>
      </w:r>
    </w:p>
    <w:p>
      <w:pPr>
        <w:pStyle w:val="10"/>
        <w:numPr>
          <w:ilvl w:val="0"/>
          <w:numId w:val="55"/>
        </w:numPr>
        <w:spacing w:after="0" w:line="360" w:lineRule="auto"/>
        <w:ind w:left="527" w:hanging="357"/>
        <w:jc w:val="both"/>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0,7µm.</w:t>
      </w:r>
    </w:p>
    <w:p>
      <w:pPr>
        <w:pStyle w:val="10"/>
        <w:numPr>
          <w:ilvl w:val="0"/>
          <w:numId w:val="55"/>
        </w:numPr>
        <w:spacing w:after="0" w:line="360" w:lineRule="auto"/>
        <w:ind w:left="527" w:hanging="357"/>
        <w:jc w:val="both"/>
        <w:rPr>
          <w:rFonts w:hint="default" w:ascii="Times New Roman" w:hAnsi="Times New Roman" w:eastAsia="Calibri" w:cs="Times New Roman"/>
          <w:color w:val="auto"/>
          <w:sz w:val="26"/>
          <w:szCs w:val="26"/>
        </w:rPr>
      </w:pPr>
      <w:r>
        <w:rPr>
          <w:rFonts w:hint="default" w:ascii="Times New Roman" w:hAnsi="Times New Roman" w:eastAsia="Times New Roman" w:cs="Times New Roman"/>
          <w:color w:val="auto"/>
          <w:sz w:val="26"/>
          <w:szCs w:val="26"/>
        </w:rPr>
        <w:t>0,9µm.</w:t>
      </w:r>
    </w:p>
    <w:p>
      <w:pPr>
        <w:spacing w:after="0" w:line="360" w:lineRule="auto"/>
        <w:jc w:val="both"/>
        <w:rPr>
          <w:rFonts w:hint="default" w:ascii="Times New Roman" w:hAnsi="Times New Roman" w:eastAsia="Times New Roman" w:cs="Times New Roman"/>
          <w:color w:val="auto"/>
          <w:sz w:val="26"/>
          <w:szCs w:val="26"/>
        </w:rPr>
      </w:pPr>
      <w:r>
        <w:rPr>
          <w:rFonts w:hint="default" w:ascii="Times New Roman" w:hAnsi="Times New Roman" w:eastAsia="Calibri" w:cs="Times New Roman"/>
          <w:color w:val="auto"/>
          <w:sz w:val="26"/>
          <w:szCs w:val="26"/>
        </w:rPr>
        <w:t xml:space="preserve">Câu 56: Chọn câu sai: </w:t>
      </w:r>
      <w:r>
        <w:rPr>
          <w:rFonts w:hint="default" w:ascii="Times New Roman" w:hAnsi="Times New Roman" w:eastAsia="Times New Roman" w:cs="Times New Roman"/>
          <w:color w:val="auto"/>
          <w:sz w:val="26"/>
          <w:szCs w:val="26"/>
        </w:rPr>
        <w:t>Bụi hữu cơ gồm</w:t>
      </w:r>
    </w:p>
    <w:p>
      <w:pPr>
        <w:pStyle w:val="10"/>
        <w:numPr>
          <w:ilvl w:val="0"/>
          <w:numId w:val="56"/>
        </w:numPr>
        <w:shd w:val="clear" w:color="auto" w:fill="FFFFFF"/>
        <w:spacing w:after="0" w:line="360" w:lineRule="auto"/>
        <w:ind w:left="527" w:hanging="357"/>
        <w:jc w:val="both"/>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Bụi thực vật</w:t>
      </w:r>
    </w:p>
    <w:p>
      <w:pPr>
        <w:pStyle w:val="10"/>
        <w:numPr>
          <w:ilvl w:val="0"/>
          <w:numId w:val="56"/>
        </w:numPr>
        <w:shd w:val="clear" w:color="auto" w:fill="FFFFFF"/>
        <w:spacing w:after="0" w:line="360" w:lineRule="auto"/>
        <w:ind w:left="527" w:hanging="357"/>
        <w:jc w:val="both"/>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Bụi động vật</w:t>
      </w:r>
    </w:p>
    <w:p>
      <w:pPr>
        <w:pStyle w:val="10"/>
        <w:numPr>
          <w:ilvl w:val="0"/>
          <w:numId w:val="56"/>
        </w:numPr>
        <w:shd w:val="clear" w:color="auto" w:fill="FFFFFF"/>
        <w:spacing w:after="0" w:line="360" w:lineRule="auto"/>
        <w:ind w:left="527" w:hanging="357"/>
        <w:jc w:val="both"/>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Bụi nhân tạo</w:t>
      </w:r>
    </w:p>
    <w:p>
      <w:pPr>
        <w:pStyle w:val="10"/>
        <w:numPr>
          <w:ilvl w:val="0"/>
          <w:numId w:val="56"/>
        </w:numPr>
        <w:shd w:val="clear" w:color="auto" w:fill="FFFFFF"/>
        <w:spacing w:after="0" w:line="360" w:lineRule="auto"/>
        <w:ind w:left="527" w:hanging="357"/>
        <w:jc w:val="both"/>
        <w:rPr>
          <w:rFonts w:hint="default" w:ascii="Times New Roman" w:hAnsi="Times New Roman" w:eastAsia="Times New Roman" w:cs="Times New Roman"/>
          <w:color w:val="auto"/>
          <w:sz w:val="26"/>
          <w:szCs w:val="26"/>
          <w:highlight w:val="yellow"/>
        </w:rPr>
      </w:pPr>
      <w:r>
        <w:rPr>
          <w:rFonts w:hint="default" w:ascii="Times New Roman" w:hAnsi="Times New Roman" w:eastAsia="Times New Roman" w:cs="Times New Roman"/>
          <w:color w:val="auto"/>
          <w:sz w:val="26"/>
          <w:szCs w:val="26"/>
          <w:highlight w:val="yellow"/>
        </w:rPr>
        <w:t>Bụi khoáng chất</w:t>
      </w:r>
    </w:p>
    <w:p>
      <w:pPr>
        <w:spacing w:after="0" w:line="360" w:lineRule="auto"/>
        <w:jc w:val="both"/>
        <w:rPr>
          <w:rFonts w:hint="default" w:ascii="Times New Roman" w:hAnsi="Times New Roman" w:eastAsia="Times New Roman" w:cs="Times New Roman"/>
          <w:color w:val="auto"/>
          <w:sz w:val="26"/>
          <w:szCs w:val="26"/>
        </w:rPr>
      </w:pPr>
      <w:r>
        <w:rPr>
          <w:rFonts w:hint="default" w:ascii="Times New Roman" w:hAnsi="Times New Roman" w:eastAsia="Calibri" w:cs="Times New Roman"/>
          <w:color w:val="auto"/>
          <w:sz w:val="26"/>
          <w:szCs w:val="26"/>
        </w:rPr>
        <w:t xml:space="preserve">Câu 57: </w:t>
      </w:r>
      <w:r>
        <w:rPr>
          <w:rFonts w:hint="default" w:ascii="Times New Roman" w:hAnsi="Times New Roman" w:eastAsia="Times New Roman" w:cs="Times New Roman"/>
          <w:color w:val="auto"/>
          <w:sz w:val="26"/>
          <w:szCs w:val="26"/>
        </w:rPr>
        <w:t>Bụi khoáng chất, bụi kim loại, bụi hỗn hợp thuộc loại bụi nào sau đây:</w:t>
      </w:r>
    </w:p>
    <w:p>
      <w:pPr>
        <w:pStyle w:val="10"/>
        <w:numPr>
          <w:ilvl w:val="0"/>
          <w:numId w:val="57"/>
        </w:numPr>
        <w:spacing w:after="0" w:line="360" w:lineRule="auto"/>
        <w:ind w:left="527" w:hanging="357"/>
        <w:jc w:val="both"/>
        <w:rPr>
          <w:rFonts w:hint="default" w:ascii="Times New Roman" w:hAnsi="Times New Roman" w:eastAsia="Times New Roman" w:cs="Times New Roman"/>
          <w:color w:val="auto"/>
          <w:sz w:val="26"/>
          <w:szCs w:val="26"/>
          <w:highlight w:val="yellow"/>
        </w:rPr>
      </w:pPr>
      <w:r>
        <w:rPr>
          <w:rFonts w:hint="default" w:ascii="Times New Roman" w:hAnsi="Times New Roman" w:eastAsia="Times New Roman" w:cs="Times New Roman"/>
          <w:color w:val="auto"/>
          <w:sz w:val="26"/>
          <w:szCs w:val="26"/>
          <w:highlight w:val="yellow"/>
        </w:rPr>
        <w:t>Bụi vô cơ</w:t>
      </w:r>
    </w:p>
    <w:p>
      <w:pPr>
        <w:pStyle w:val="10"/>
        <w:numPr>
          <w:ilvl w:val="0"/>
          <w:numId w:val="57"/>
        </w:numPr>
        <w:spacing w:after="0" w:line="360" w:lineRule="auto"/>
        <w:ind w:left="527" w:hanging="357"/>
        <w:jc w:val="both"/>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Bụi hữu cơ</w:t>
      </w:r>
    </w:p>
    <w:p>
      <w:pPr>
        <w:pStyle w:val="10"/>
        <w:numPr>
          <w:ilvl w:val="0"/>
          <w:numId w:val="57"/>
        </w:numPr>
        <w:spacing w:after="0" w:line="360" w:lineRule="auto"/>
        <w:ind w:left="527" w:hanging="357"/>
        <w:jc w:val="both"/>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Bụi tự nhiên</w:t>
      </w:r>
    </w:p>
    <w:p>
      <w:pPr>
        <w:pStyle w:val="10"/>
        <w:numPr>
          <w:ilvl w:val="0"/>
          <w:numId w:val="57"/>
        </w:numPr>
        <w:spacing w:after="0" w:line="360" w:lineRule="auto"/>
        <w:ind w:left="527" w:hanging="357"/>
        <w:jc w:val="both"/>
        <w:rPr>
          <w:rFonts w:hint="default" w:ascii="Times New Roman" w:hAnsi="Times New Roman" w:eastAsia="Calibri" w:cs="Times New Roman"/>
          <w:color w:val="auto"/>
          <w:sz w:val="26"/>
          <w:szCs w:val="26"/>
        </w:rPr>
      </w:pPr>
      <w:r>
        <w:rPr>
          <w:rFonts w:hint="default" w:ascii="Times New Roman" w:hAnsi="Times New Roman" w:eastAsia="Times New Roman" w:cs="Times New Roman"/>
          <w:color w:val="auto"/>
          <w:sz w:val="26"/>
          <w:szCs w:val="26"/>
        </w:rPr>
        <w:t>Bụi nhân tạo</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58: </w:t>
      </w:r>
      <w:r>
        <w:rPr>
          <w:rFonts w:hint="default" w:ascii="Times New Roman" w:hAnsi="Times New Roman" w:eastAsia="Calibri" w:cs="Times New Roman"/>
          <w:color w:val="auto"/>
          <w:sz w:val="26"/>
          <w:szCs w:val="26"/>
        </w:rPr>
        <w:t xml:space="preserve">Mục đích của </w:t>
      </w:r>
      <w:r>
        <w:rPr>
          <w:rFonts w:hint="default" w:ascii="Times New Roman" w:hAnsi="Times New Roman" w:cs="Times New Roman"/>
          <w:color w:val="auto"/>
          <w:sz w:val="26"/>
          <w:szCs w:val="26"/>
        </w:rPr>
        <w:t xml:space="preserve">thông gió trong công nghiệp </w:t>
      </w:r>
    </w:p>
    <w:p>
      <w:pPr>
        <w:pStyle w:val="10"/>
        <w:numPr>
          <w:ilvl w:val="0"/>
          <w:numId w:val="58"/>
        </w:numPr>
        <w:spacing w:after="0" w:line="360" w:lineRule="auto"/>
        <w:ind w:left="527" w:hanging="35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highlight w:val="yellow"/>
        </w:rPr>
        <w:t>Chống nóng</w:t>
      </w:r>
      <w:r>
        <w:rPr>
          <w:rFonts w:hint="default" w:ascii="Times New Roman" w:hAnsi="Times New Roman" w:cs="Times New Roman" w:eastAsiaTheme="minorEastAsia"/>
          <w:color w:val="auto"/>
          <w:sz w:val="26"/>
          <w:szCs w:val="26"/>
          <w:highlight w:val="yellow"/>
        </w:rPr>
        <w:t xml:space="preserve">; </w:t>
      </w:r>
      <w:r>
        <w:rPr>
          <w:rFonts w:hint="default" w:ascii="Times New Roman" w:hAnsi="Times New Roman" w:cs="Times New Roman"/>
          <w:color w:val="auto"/>
          <w:sz w:val="26"/>
          <w:szCs w:val="26"/>
          <w:highlight w:val="yellow"/>
        </w:rPr>
        <w:t>Khử khí độc, đảm bảo môi trường trong sạch</w:t>
      </w:r>
    </w:p>
    <w:p>
      <w:pPr>
        <w:pStyle w:val="10"/>
        <w:numPr>
          <w:ilvl w:val="0"/>
          <w:numId w:val="58"/>
        </w:numPr>
        <w:spacing w:after="0" w:line="360" w:lineRule="auto"/>
        <w:ind w:left="527" w:hanging="35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Chống nắng, Khử khí độc</w:t>
      </w:r>
    </w:p>
    <w:p>
      <w:pPr>
        <w:pStyle w:val="10"/>
        <w:numPr>
          <w:ilvl w:val="0"/>
          <w:numId w:val="58"/>
        </w:numPr>
        <w:spacing w:after="0" w:line="360" w:lineRule="auto"/>
        <w:ind w:left="527" w:hanging="35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Đảm bảo môi trường trong sạch</w:t>
      </w:r>
    </w:p>
    <w:p>
      <w:pPr>
        <w:pStyle w:val="10"/>
        <w:numPr>
          <w:ilvl w:val="0"/>
          <w:numId w:val="58"/>
        </w:numPr>
        <w:spacing w:after="0" w:line="360" w:lineRule="auto"/>
        <w:ind w:left="527" w:hanging="357"/>
        <w:jc w:val="both"/>
        <w:rPr>
          <w:rFonts w:hint="default" w:ascii="Times New Roman" w:hAnsi="Times New Roman" w:cs="Times New Roman" w:eastAsiaTheme="minorEastAsia"/>
          <w:color w:val="auto"/>
          <w:sz w:val="26"/>
          <w:szCs w:val="26"/>
        </w:rPr>
      </w:pPr>
      <w:r>
        <w:rPr>
          <w:rFonts w:hint="default" w:ascii="Times New Roman" w:hAnsi="Times New Roman" w:cs="Times New Roman"/>
          <w:color w:val="auto"/>
          <w:sz w:val="26"/>
          <w:szCs w:val="26"/>
        </w:rPr>
        <w:t>Chóng nóng, chống ồn</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59: </w:t>
      </w:r>
      <w:r>
        <w:rPr>
          <w:rFonts w:hint="default" w:ascii="Times New Roman" w:hAnsi="Times New Roman" w:eastAsia="Calibri" w:cs="Times New Roman"/>
          <w:color w:val="auto"/>
          <w:sz w:val="26"/>
          <w:szCs w:val="26"/>
        </w:rPr>
        <w:t>Sản phẩm may mặc trong công nghiệp đạt yêu cầu về vệ sinh công nghiệp là;</w:t>
      </w:r>
    </w:p>
    <w:p>
      <w:pPr>
        <w:pStyle w:val="10"/>
        <w:numPr>
          <w:ilvl w:val="0"/>
          <w:numId w:val="5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Sản phẩm không có chỉ thừa, không vật nhọn</w:t>
      </w:r>
    </w:p>
    <w:p>
      <w:pPr>
        <w:pStyle w:val="10"/>
        <w:numPr>
          <w:ilvl w:val="0"/>
          <w:numId w:val="5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Sản phẩm không sử dụng hóa chất độc hại</w:t>
      </w:r>
    </w:p>
    <w:p>
      <w:pPr>
        <w:pStyle w:val="10"/>
        <w:numPr>
          <w:ilvl w:val="0"/>
          <w:numId w:val="5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Sản phẩm không nhăn, dơ dính bẩn</w:t>
      </w:r>
    </w:p>
    <w:p>
      <w:pPr>
        <w:pStyle w:val="10"/>
        <w:numPr>
          <w:ilvl w:val="0"/>
          <w:numId w:val="59"/>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 </w:t>
      </w:r>
    </w:p>
    <w:p>
      <w:pPr>
        <w:spacing w:after="0" w:line="360" w:lineRule="auto"/>
        <w:jc w:val="both"/>
        <w:rPr>
          <w:rFonts w:hint="default" w:ascii="Times New Roman" w:hAnsi="Times New Roman" w:eastAsia="Calibri" w:cs="Times New Roman"/>
          <w:color w:val="auto"/>
          <w:sz w:val="26"/>
          <w:szCs w:val="26"/>
        </w:rPr>
      </w:pPr>
    </w:p>
    <w:p>
      <w:pPr>
        <w:spacing w:after="0" w:line="360" w:lineRule="auto"/>
        <w:jc w:val="both"/>
        <w:rPr>
          <w:rFonts w:hint="default" w:ascii="Times New Roman" w:hAnsi="Times New Roman" w:eastAsia="Calibri" w:cs="Times New Roman"/>
          <w:color w:val="auto"/>
          <w:sz w:val="26"/>
          <w:szCs w:val="26"/>
        </w:rPr>
      </w:pPr>
    </w:p>
    <w:p>
      <w:pPr>
        <w:spacing w:after="0" w:line="360" w:lineRule="auto"/>
        <w:jc w:val="both"/>
        <w:rPr>
          <w:rFonts w:hint="default" w:ascii="Times New Roman" w:hAnsi="Times New Roman" w:eastAsia="Calibri" w:cs="Times New Roman"/>
          <w:color w:val="auto"/>
          <w:sz w:val="26"/>
          <w:szCs w:val="26"/>
        </w:rPr>
      </w:pPr>
    </w:p>
    <w:p>
      <w:pPr>
        <w:spacing w:after="0" w:line="360" w:lineRule="auto"/>
        <w:jc w:val="both"/>
        <w:rPr>
          <w:rFonts w:hint="default" w:ascii="Times New Roman" w:hAnsi="Times New Roman" w:eastAsia="Calibri" w:cs="Times New Roman"/>
          <w:color w:val="auto"/>
          <w:sz w:val="26"/>
          <w:szCs w:val="26"/>
        </w:rPr>
      </w:pPr>
    </w:p>
    <w:p>
      <w:pPr>
        <w:spacing w:after="0" w:line="360" w:lineRule="auto"/>
        <w:jc w:val="both"/>
        <w:rPr>
          <w:rFonts w:hint="default" w:ascii="Times New Roman" w:hAnsi="Times New Roman" w:eastAsia="Calibri" w:cs="Times New Roman"/>
          <w:color w:val="auto"/>
          <w:sz w:val="26"/>
          <w:szCs w:val="26"/>
        </w:rPr>
      </w:pPr>
    </w:p>
    <w:p>
      <w:pPr>
        <w:pStyle w:val="2"/>
        <w:jc w:val="center"/>
        <w:rPr>
          <w:rFonts w:hint="default" w:ascii="Times New Roman" w:hAnsi="Times New Roman" w:eastAsia="Calibri" w:cs="Times New Roman"/>
          <w:color w:val="auto"/>
          <w:sz w:val="26"/>
          <w:szCs w:val="26"/>
        </w:rPr>
      </w:pPr>
      <w:bookmarkStart w:id="2" w:name="_Toc36727335"/>
      <w:r>
        <w:rPr>
          <w:rFonts w:hint="default" w:ascii="Times New Roman" w:hAnsi="Times New Roman" w:eastAsia="Times New Roman" w:cs="Times New Roman"/>
          <w:color w:val="auto"/>
          <w:sz w:val="32"/>
          <w:szCs w:val="40"/>
          <w:lang w:val="sv-SE"/>
        </w:rPr>
        <w:t xml:space="preserve">CHƯƠNG 3: </w:t>
      </w:r>
      <w:r>
        <w:rPr>
          <w:rFonts w:hint="default" w:ascii="Times New Roman" w:hAnsi="Times New Roman" w:eastAsia="Times New Roman" w:cs="Times New Roman"/>
          <w:color w:val="auto"/>
          <w:sz w:val="32"/>
          <w:szCs w:val="40"/>
          <w:lang w:val="en-US"/>
        </w:rPr>
        <w:t>KỸ THUẬT AN TOÀN LAO ĐỘNG</w:t>
      </w:r>
      <w:bookmarkEnd w:id="2"/>
    </w:p>
    <w:p>
      <w:pPr>
        <w:spacing w:after="0" w:line="360" w:lineRule="auto"/>
        <w:jc w:val="both"/>
        <w:rPr>
          <w:rFonts w:hint="default" w:ascii="Times New Roman" w:hAnsi="Times New Roman" w:eastAsia="Calibri" w:cs="Times New Roman"/>
          <w:color w:val="auto"/>
          <w:sz w:val="26"/>
          <w:szCs w:val="26"/>
        </w:rPr>
      </w:pP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60: </w:t>
      </w:r>
      <w:r>
        <w:rPr>
          <w:rFonts w:hint="default" w:ascii="Times New Roman" w:hAnsi="Times New Roman" w:eastAsia="Calibri" w:cs="Times New Roman"/>
          <w:color w:val="auto"/>
          <w:sz w:val="26"/>
          <w:szCs w:val="26"/>
        </w:rPr>
        <w:t>Để xử lí bụi dính trên sản phẩm may công nghiệp, người ta cần lấy sạch bụi bằng cách:</w:t>
      </w:r>
    </w:p>
    <w:p>
      <w:pPr>
        <w:pStyle w:val="10"/>
        <w:numPr>
          <w:ilvl w:val="0"/>
          <w:numId w:val="60"/>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Giặt sản phẩm cho sạch</w:t>
      </w:r>
    </w:p>
    <w:p>
      <w:pPr>
        <w:pStyle w:val="10"/>
        <w:numPr>
          <w:ilvl w:val="0"/>
          <w:numId w:val="60"/>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Giũ sạch bụi có trên sản phẩm</w:t>
      </w:r>
    </w:p>
    <w:p>
      <w:pPr>
        <w:pStyle w:val="10"/>
        <w:numPr>
          <w:ilvl w:val="0"/>
          <w:numId w:val="60"/>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Đưa vào máy hút bụi để đánh bật bụi văng ra ngoài</w:t>
      </w:r>
    </w:p>
    <w:p>
      <w:pPr>
        <w:pStyle w:val="10"/>
        <w:numPr>
          <w:ilvl w:val="0"/>
          <w:numId w:val="60"/>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Lấy keo dính chậm bụi</w:t>
      </w:r>
    </w:p>
    <w:p>
      <w:pPr>
        <w:spacing w:after="0" w:line="360" w:lineRule="auto"/>
        <w:contextualSpacing/>
        <w:jc w:val="both"/>
        <w:rPr>
          <w:rFonts w:hint="default" w:ascii="Times New Roman" w:hAnsi="Times New Roman" w:eastAsia="Arial" w:cs="Times New Roman"/>
          <w:color w:val="auto"/>
          <w:sz w:val="26"/>
          <w:szCs w:val="26"/>
        </w:rPr>
      </w:pPr>
      <w:r>
        <w:rPr>
          <w:rFonts w:hint="default" w:ascii="Times New Roman" w:hAnsi="Times New Roman" w:eastAsia="Calibri" w:cs="Times New Roman"/>
          <w:color w:val="auto"/>
          <w:sz w:val="26"/>
          <w:szCs w:val="26"/>
        </w:rPr>
        <w:t xml:space="preserve">Câu 61: </w:t>
      </w:r>
      <w:r>
        <w:rPr>
          <w:rFonts w:hint="default" w:ascii="Times New Roman" w:hAnsi="Times New Roman" w:eastAsia="Arial" w:cs="Times New Roman"/>
          <w:color w:val="auto"/>
          <w:sz w:val="26"/>
          <w:szCs w:val="26"/>
        </w:rPr>
        <w:t>Nguyên nhân gây chấn thương trong sản xuất được chia làm các nhóm sau:</w:t>
      </w:r>
    </w:p>
    <w:p>
      <w:pPr>
        <w:pStyle w:val="10"/>
        <w:numPr>
          <w:ilvl w:val="0"/>
          <w:numId w:val="61"/>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kỹ thuật</w:t>
      </w:r>
    </w:p>
    <w:p>
      <w:pPr>
        <w:pStyle w:val="10"/>
        <w:numPr>
          <w:ilvl w:val="0"/>
          <w:numId w:val="61"/>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tổ chức</w:t>
      </w:r>
    </w:p>
    <w:p>
      <w:pPr>
        <w:pStyle w:val="10"/>
        <w:numPr>
          <w:ilvl w:val="0"/>
          <w:numId w:val="61"/>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vệ sinh công nghiệp:</w:t>
      </w:r>
    </w:p>
    <w:p>
      <w:pPr>
        <w:pStyle w:val="10"/>
        <w:numPr>
          <w:ilvl w:val="0"/>
          <w:numId w:val="61"/>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contextualSpacing/>
        <w:jc w:val="both"/>
        <w:rPr>
          <w:rFonts w:hint="default" w:ascii="Times New Roman" w:hAnsi="Times New Roman" w:eastAsia="Arial" w:cs="Times New Roman"/>
          <w:color w:val="auto"/>
          <w:sz w:val="26"/>
          <w:szCs w:val="26"/>
        </w:rPr>
      </w:pPr>
      <w:r>
        <w:rPr>
          <w:rFonts w:hint="default" w:ascii="Times New Roman" w:hAnsi="Times New Roman" w:eastAsia="Calibri" w:cs="Times New Roman"/>
          <w:color w:val="auto"/>
          <w:sz w:val="26"/>
          <w:szCs w:val="26"/>
        </w:rPr>
        <w:t>Câu 62:</w:t>
      </w:r>
      <w:r>
        <w:rPr>
          <w:rFonts w:hint="default" w:ascii="Times New Roman" w:hAnsi="Times New Roman" w:eastAsia="Arial" w:cs="Times New Roman"/>
          <w:color w:val="auto"/>
          <w:sz w:val="26"/>
          <w:szCs w:val="26"/>
        </w:rPr>
        <w:t xml:space="preserve"> </w:t>
      </w:r>
      <w:r>
        <w:rPr>
          <w:rFonts w:hint="default" w:ascii="Times New Roman" w:hAnsi="Times New Roman" w:eastAsia="Arial" w:cs="Times New Roman"/>
          <w:color w:val="auto"/>
          <w:sz w:val="26"/>
          <w:szCs w:val="26"/>
        </w:rPr>
        <w:t>Tổ chức chổ làm không hợp lý: chật hẹp, tư thế thao tác khó khăn…thuộc nhóm nguyên nhân gây chấn thương trong sản xuất nào sau đây:</w:t>
      </w:r>
    </w:p>
    <w:p>
      <w:pPr>
        <w:pStyle w:val="10"/>
        <w:numPr>
          <w:ilvl w:val="0"/>
          <w:numId w:val="62"/>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kỹ thuật</w:t>
      </w:r>
    </w:p>
    <w:p>
      <w:pPr>
        <w:pStyle w:val="10"/>
        <w:numPr>
          <w:ilvl w:val="0"/>
          <w:numId w:val="62"/>
        </w:numPr>
        <w:spacing w:after="0" w:line="360" w:lineRule="auto"/>
        <w:ind w:left="567"/>
        <w:jc w:val="both"/>
        <w:rPr>
          <w:rFonts w:hint="default" w:ascii="Times New Roman" w:hAnsi="Times New Roman" w:eastAsia="Arial" w:cs="Times New Roman"/>
          <w:color w:val="auto"/>
          <w:sz w:val="26"/>
          <w:szCs w:val="26"/>
          <w:highlight w:val="yellow"/>
        </w:rPr>
      </w:pPr>
      <w:r>
        <w:rPr>
          <w:rFonts w:hint="default" w:ascii="Times New Roman" w:hAnsi="Times New Roman" w:eastAsia="Arial" w:cs="Times New Roman"/>
          <w:color w:val="auto"/>
          <w:sz w:val="26"/>
          <w:szCs w:val="26"/>
          <w:highlight w:val="yellow"/>
        </w:rPr>
        <w:t>Nhóm các nguyên nhân về tổ chức</w:t>
      </w:r>
    </w:p>
    <w:p>
      <w:pPr>
        <w:pStyle w:val="10"/>
        <w:numPr>
          <w:ilvl w:val="0"/>
          <w:numId w:val="62"/>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vệ sinh công nghiệp</w:t>
      </w:r>
    </w:p>
    <w:p>
      <w:pPr>
        <w:pStyle w:val="10"/>
        <w:numPr>
          <w:ilvl w:val="0"/>
          <w:numId w:val="62"/>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y tế</w:t>
      </w:r>
    </w:p>
    <w:p>
      <w:pPr>
        <w:spacing w:after="0" w:line="360" w:lineRule="auto"/>
        <w:jc w:val="both"/>
        <w:rPr>
          <w:rFonts w:hint="default" w:ascii="Times New Roman" w:hAnsi="Times New Roman" w:eastAsia="Arial" w:cs="Times New Roman"/>
          <w:color w:val="auto"/>
          <w:sz w:val="26"/>
          <w:szCs w:val="26"/>
        </w:rPr>
      </w:pPr>
      <w:r>
        <w:rPr>
          <w:rFonts w:hint="default" w:ascii="Times New Roman" w:hAnsi="Times New Roman" w:eastAsia="Calibri" w:cs="Times New Roman"/>
          <w:color w:val="auto"/>
          <w:sz w:val="26"/>
          <w:szCs w:val="26"/>
        </w:rPr>
        <w:t xml:space="preserve">Câu 63: </w:t>
      </w:r>
      <w:r>
        <w:rPr>
          <w:rFonts w:hint="default" w:ascii="Times New Roman" w:hAnsi="Times New Roman" w:eastAsia="Calibri" w:cs="Times New Roman"/>
          <w:color w:val="auto"/>
          <w:sz w:val="26"/>
          <w:szCs w:val="26"/>
        </w:rPr>
        <w:t xml:space="preserve">Chọn câu sai: </w:t>
      </w:r>
      <w:r>
        <w:rPr>
          <w:rFonts w:hint="default" w:ascii="Times New Roman" w:hAnsi="Times New Roman" w:eastAsia="Arial" w:cs="Times New Roman"/>
          <w:color w:val="auto"/>
          <w:sz w:val="26"/>
          <w:szCs w:val="26"/>
        </w:rPr>
        <w:t>Nguyên nhân gây chấn thương trong sản xuất được chia làm các nhóm sau:</w:t>
      </w:r>
    </w:p>
    <w:p>
      <w:pPr>
        <w:pStyle w:val="10"/>
        <w:numPr>
          <w:ilvl w:val="0"/>
          <w:numId w:val="63"/>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kỹ thuật</w:t>
      </w:r>
    </w:p>
    <w:p>
      <w:pPr>
        <w:pStyle w:val="10"/>
        <w:numPr>
          <w:ilvl w:val="0"/>
          <w:numId w:val="63"/>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tổ chức</w:t>
      </w:r>
    </w:p>
    <w:p>
      <w:pPr>
        <w:pStyle w:val="10"/>
        <w:numPr>
          <w:ilvl w:val="0"/>
          <w:numId w:val="63"/>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vệ sinh công nghiệp</w:t>
      </w:r>
    </w:p>
    <w:p>
      <w:pPr>
        <w:pStyle w:val="10"/>
        <w:numPr>
          <w:ilvl w:val="0"/>
          <w:numId w:val="63"/>
        </w:numPr>
        <w:spacing w:after="0" w:line="360" w:lineRule="auto"/>
        <w:ind w:left="567"/>
        <w:jc w:val="both"/>
        <w:rPr>
          <w:rFonts w:hint="default" w:ascii="Times New Roman" w:hAnsi="Times New Roman" w:eastAsia="Arial" w:cs="Times New Roman"/>
          <w:color w:val="auto"/>
          <w:sz w:val="26"/>
          <w:szCs w:val="26"/>
          <w:highlight w:val="yellow"/>
        </w:rPr>
      </w:pPr>
      <w:r>
        <w:rPr>
          <w:rFonts w:hint="default" w:ascii="Times New Roman" w:hAnsi="Times New Roman" w:eastAsia="Arial" w:cs="Times New Roman"/>
          <w:color w:val="auto"/>
          <w:sz w:val="26"/>
          <w:szCs w:val="26"/>
          <w:highlight w:val="yellow"/>
        </w:rPr>
        <w:t>Nhóm các nguyên nhân về y tế</w:t>
      </w:r>
    </w:p>
    <w:p>
      <w:pPr>
        <w:spacing w:after="0" w:line="360" w:lineRule="auto"/>
        <w:jc w:val="both"/>
        <w:rPr>
          <w:rFonts w:hint="default" w:ascii="Times New Roman" w:hAnsi="Times New Roman" w:eastAsia="Arial" w:cs="Times New Roman"/>
          <w:color w:val="auto"/>
          <w:sz w:val="26"/>
          <w:szCs w:val="26"/>
        </w:rPr>
      </w:pPr>
      <w:r>
        <w:rPr>
          <w:rFonts w:hint="default" w:ascii="Times New Roman" w:hAnsi="Times New Roman" w:eastAsia="Calibri" w:cs="Times New Roman"/>
          <w:color w:val="auto"/>
          <w:sz w:val="26"/>
          <w:szCs w:val="26"/>
        </w:rPr>
        <w:t>Câu 64:</w:t>
      </w:r>
      <w:r>
        <w:rPr>
          <w:rFonts w:hint="default" w:ascii="Times New Roman" w:hAnsi="Times New Roman" w:eastAsia="Arial" w:cs="Times New Roman"/>
          <w:color w:val="auto"/>
          <w:sz w:val="26"/>
          <w:szCs w:val="26"/>
        </w:rPr>
        <w:t xml:space="preserve"> </w:t>
      </w:r>
      <w:r>
        <w:rPr>
          <w:rFonts w:hint="default" w:ascii="Times New Roman" w:hAnsi="Times New Roman" w:eastAsia="Arial" w:cs="Times New Roman"/>
          <w:color w:val="auto"/>
          <w:sz w:val="26"/>
          <w:szCs w:val="26"/>
        </w:rPr>
        <w:t>Phát sinh bụi, khí độc trong phân xưởng sản xuất do sự rò rỉ từ các thiết bị chứa…</w:t>
      </w:r>
      <w:r>
        <w:rPr>
          <w:rFonts w:hint="default" w:ascii="Times New Roman" w:hAnsi="Times New Roman" w:eastAsia="Calibri" w:cs="Times New Roman"/>
          <w:color w:val="auto"/>
          <w:sz w:val="26"/>
          <w:szCs w:val="26"/>
        </w:rPr>
        <w:t xml:space="preserve"> </w:t>
      </w:r>
      <w:r>
        <w:rPr>
          <w:rFonts w:hint="default" w:ascii="Times New Roman" w:hAnsi="Times New Roman" w:eastAsia="Arial" w:cs="Times New Roman"/>
          <w:color w:val="auto"/>
          <w:sz w:val="26"/>
          <w:szCs w:val="26"/>
        </w:rPr>
        <w:t>thuộc nhóm nguyên nhân gây chấn thương trong sản xuất nào sau đây:</w:t>
      </w:r>
    </w:p>
    <w:p>
      <w:pPr>
        <w:pStyle w:val="10"/>
        <w:numPr>
          <w:ilvl w:val="0"/>
          <w:numId w:val="64"/>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kỹ thuật</w:t>
      </w:r>
    </w:p>
    <w:p>
      <w:pPr>
        <w:pStyle w:val="10"/>
        <w:numPr>
          <w:ilvl w:val="0"/>
          <w:numId w:val="64"/>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tổ chức</w:t>
      </w:r>
    </w:p>
    <w:p>
      <w:pPr>
        <w:pStyle w:val="10"/>
        <w:numPr>
          <w:ilvl w:val="0"/>
          <w:numId w:val="64"/>
        </w:numPr>
        <w:spacing w:after="0" w:line="360" w:lineRule="auto"/>
        <w:ind w:left="567"/>
        <w:jc w:val="both"/>
        <w:rPr>
          <w:rFonts w:hint="default" w:ascii="Times New Roman" w:hAnsi="Times New Roman" w:eastAsia="Arial" w:cs="Times New Roman"/>
          <w:color w:val="auto"/>
          <w:sz w:val="26"/>
          <w:szCs w:val="26"/>
          <w:highlight w:val="yellow"/>
        </w:rPr>
      </w:pPr>
      <w:r>
        <w:rPr>
          <w:rFonts w:hint="default" w:ascii="Times New Roman" w:hAnsi="Times New Roman" w:eastAsia="Arial" w:cs="Times New Roman"/>
          <w:color w:val="auto"/>
          <w:sz w:val="26"/>
          <w:szCs w:val="26"/>
          <w:highlight w:val="yellow"/>
        </w:rPr>
        <w:t>Nhóm các nguyên nhân về vệ sinh công nghiệp</w:t>
      </w:r>
    </w:p>
    <w:p>
      <w:pPr>
        <w:pStyle w:val="10"/>
        <w:numPr>
          <w:ilvl w:val="0"/>
          <w:numId w:val="64"/>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y tế</w:t>
      </w:r>
    </w:p>
    <w:p>
      <w:pPr>
        <w:spacing w:after="0" w:line="360" w:lineRule="auto"/>
        <w:contextualSpacing/>
        <w:jc w:val="both"/>
        <w:rPr>
          <w:rFonts w:hint="default" w:ascii="Times New Roman" w:hAnsi="Times New Roman" w:eastAsia="Arial" w:cs="Times New Roman"/>
          <w:color w:val="auto"/>
          <w:sz w:val="26"/>
          <w:szCs w:val="26"/>
        </w:rPr>
      </w:pPr>
      <w:r>
        <w:rPr>
          <w:rFonts w:hint="default" w:ascii="Times New Roman" w:hAnsi="Times New Roman" w:eastAsia="Calibri" w:cs="Times New Roman"/>
          <w:color w:val="auto"/>
          <w:sz w:val="26"/>
          <w:szCs w:val="26"/>
        </w:rPr>
        <w:t>Câu 65:</w:t>
      </w:r>
      <w:r>
        <w:rPr>
          <w:rFonts w:hint="default" w:ascii="Times New Roman" w:hAnsi="Times New Roman" w:eastAsia="Arial" w:cs="Times New Roman"/>
          <w:color w:val="auto"/>
          <w:sz w:val="26"/>
          <w:szCs w:val="26"/>
        </w:rPr>
        <w:t xml:space="preserve"> </w:t>
      </w:r>
      <w:r>
        <w:rPr>
          <w:rFonts w:hint="default" w:ascii="Times New Roman" w:hAnsi="Times New Roman" w:eastAsia="Arial" w:cs="Times New Roman"/>
          <w:color w:val="auto"/>
          <w:sz w:val="26"/>
          <w:szCs w:val="26"/>
        </w:rPr>
        <w:t>Độ bền chi tiết máy không đảm bảo gây sự cố trong quá trình sử dụng thuộc nhóm nguyên nhân gây chấn thương trong sản xuất nào sau đây:</w:t>
      </w:r>
    </w:p>
    <w:p>
      <w:pPr>
        <w:pStyle w:val="10"/>
        <w:numPr>
          <w:ilvl w:val="0"/>
          <w:numId w:val="65"/>
        </w:numPr>
        <w:spacing w:after="0" w:line="360" w:lineRule="auto"/>
        <w:ind w:left="567"/>
        <w:jc w:val="both"/>
        <w:rPr>
          <w:rFonts w:hint="default" w:ascii="Times New Roman" w:hAnsi="Times New Roman" w:eastAsia="Arial" w:cs="Times New Roman"/>
          <w:color w:val="auto"/>
          <w:sz w:val="26"/>
          <w:szCs w:val="26"/>
          <w:highlight w:val="yellow"/>
        </w:rPr>
      </w:pPr>
      <w:r>
        <w:rPr>
          <w:rFonts w:hint="default" w:ascii="Times New Roman" w:hAnsi="Times New Roman" w:eastAsia="Arial" w:cs="Times New Roman"/>
          <w:color w:val="auto"/>
          <w:sz w:val="26"/>
          <w:szCs w:val="26"/>
          <w:highlight w:val="yellow"/>
        </w:rPr>
        <w:t>Nhóm các nguyên nhân kỹ thuật</w:t>
      </w:r>
    </w:p>
    <w:p>
      <w:pPr>
        <w:pStyle w:val="10"/>
        <w:numPr>
          <w:ilvl w:val="0"/>
          <w:numId w:val="65"/>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tổ chức</w:t>
      </w:r>
    </w:p>
    <w:p>
      <w:pPr>
        <w:pStyle w:val="10"/>
        <w:numPr>
          <w:ilvl w:val="0"/>
          <w:numId w:val="65"/>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vệ sinh công nghiệp</w:t>
      </w:r>
    </w:p>
    <w:p>
      <w:pPr>
        <w:pStyle w:val="10"/>
        <w:numPr>
          <w:ilvl w:val="0"/>
          <w:numId w:val="65"/>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y tế</w:t>
      </w:r>
    </w:p>
    <w:p>
      <w:pPr>
        <w:spacing w:after="0" w:line="360" w:lineRule="auto"/>
        <w:jc w:val="both"/>
        <w:rPr>
          <w:rFonts w:hint="default" w:ascii="Times New Roman" w:hAnsi="Times New Roman" w:cs="Times New Roman"/>
          <w:bCs/>
          <w:color w:val="auto"/>
          <w:sz w:val="26"/>
          <w:szCs w:val="26"/>
        </w:rPr>
      </w:pPr>
      <w:r>
        <w:rPr>
          <w:rFonts w:hint="default" w:ascii="Times New Roman" w:hAnsi="Times New Roman" w:eastAsia="Calibri" w:cs="Times New Roman"/>
          <w:color w:val="auto"/>
          <w:sz w:val="26"/>
          <w:szCs w:val="26"/>
        </w:rPr>
        <w:t xml:space="preserve">Câu 66: </w:t>
      </w:r>
      <w:r>
        <w:rPr>
          <w:rFonts w:hint="default" w:ascii="Times New Roman" w:hAnsi="Times New Roman" w:cs="Times New Roman"/>
          <w:bCs/>
          <w:color w:val="auto"/>
          <w:sz w:val="26"/>
          <w:szCs w:val="26"/>
        </w:rPr>
        <w:t>Thiết bị che chắn an toàn là:</w:t>
      </w:r>
    </w:p>
    <w:p>
      <w:pPr>
        <w:pStyle w:val="10"/>
        <w:numPr>
          <w:ilvl w:val="0"/>
          <w:numId w:val="66"/>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Những dụng cụ thiết bị nhằm phòng ngừa những tai nạn có thể xảy ra trong sản</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xuất, bảo vệ công nhân khỏi bị ảnh hưởng của những yếu tố có hại trong quá trình</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làm việc (như bức xạ, phóng xạ, ...)</w:t>
      </w:r>
    </w:p>
    <w:p>
      <w:pPr>
        <w:pStyle w:val="10"/>
        <w:numPr>
          <w:ilvl w:val="0"/>
          <w:numId w:val="6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Là các cơ cấu đề phòng sự cố thiết bị có liên quan tới điều kiện lao động an toàn của công nhân.</w:t>
      </w:r>
    </w:p>
    <w:p>
      <w:pPr>
        <w:pStyle w:val="10"/>
        <w:numPr>
          <w:ilvl w:val="0"/>
          <w:numId w:val="66"/>
        </w:numPr>
        <w:spacing w:after="0" w:line="360" w:lineRule="auto"/>
        <w:ind w:left="567"/>
        <w:jc w:val="both"/>
        <w:rPr>
          <w:rFonts w:hint="default" w:ascii="Times New Roman" w:hAnsi="Times New Roman" w:cs="Times New Roman"/>
          <w:bCs/>
          <w:color w:val="auto"/>
          <w:sz w:val="26"/>
          <w:szCs w:val="26"/>
        </w:rPr>
      </w:pPr>
      <w:r>
        <w:rPr>
          <w:rFonts w:hint="default" w:ascii="Times New Roman" w:hAnsi="Times New Roman" w:cs="Times New Roman"/>
          <w:color w:val="auto"/>
          <w:sz w:val="26"/>
          <w:szCs w:val="26"/>
        </w:rPr>
        <w:t>Thao tác lao động, nâng hạ và mang vác vật nặng đúng nguyên tắc an toàn, tránh các tư thế bất tiện có thể gây chấn thương cột sống trong thao tác.</w:t>
      </w:r>
    </w:p>
    <w:p>
      <w:pPr>
        <w:pStyle w:val="10"/>
        <w:numPr>
          <w:ilvl w:val="0"/>
          <w:numId w:val="6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pPr>
        <w:spacing w:after="0" w:line="360" w:lineRule="auto"/>
        <w:jc w:val="both"/>
        <w:rPr>
          <w:rFonts w:hint="default" w:ascii="Times New Roman" w:hAnsi="Times New Roman" w:cs="Times New Roman"/>
          <w:bCs/>
          <w:color w:val="auto"/>
          <w:sz w:val="26"/>
          <w:szCs w:val="26"/>
        </w:rPr>
      </w:pPr>
      <w:r>
        <w:rPr>
          <w:rFonts w:hint="default" w:ascii="Times New Roman" w:hAnsi="Times New Roman" w:eastAsia="Calibri" w:cs="Times New Roman"/>
          <w:color w:val="auto"/>
          <w:sz w:val="26"/>
          <w:szCs w:val="26"/>
        </w:rPr>
        <w:t xml:space="preserve">Câu 67: </w:t>
      </w:r>
      <w:r>
        <w:rPr>
          <w:rFonts w:hint="default" w:ascii="Times New Roman" w:hAnsi="Times New Roman" w:cs="Times New Roman"/>
          <w:bCs/>
          <w:color w:val="auto"/>
          <w:sz w:val="26"/>
          <w:szCs w:val="26"/>
        </w:rPr>
        <w:t>Thiết bị và cơ cấu phòng ngừa là:</w:t>
      </w:r>
    </w:p>
    <w:p>
      <w:pPr>
        <w:pStyle w:val="10"/>
        <w:numPr>
          <w:ilvl w:val="0"/>
          <w:numId w:val="67"/>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dụng cụ thiết bị nhằm phòng ngừa những tai nạn có thể xảy ra trong sản xuất, bảo vệ công nhân khỏi bị ảnh hưởng của những yếu tố có hại trong quá trình làm việc (như bức xạ, phóng xạ, ...)</w:t>
      </w:r>
    </w:p>
    <w:p>
      <w:pPr>
        <w:pStyle w:val="10"/>
        <w:numPr>
          <w:ilvl w:val="0"/>
          <w:numId w:val="67"/>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Là các cơ cấu đề phòng sự cố thiết bị có liên quan tới điều kiện lao động an toàn của</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công nhân.</w:t>
      </w:r>
    </w:p>
    <w:p>
      <w:pPr>
        <w:pStyle w:val="10"/>
        <w:numPr>
          <w:ilvl w:val="0"/>
          <w:numId w:val="67"/>
        </w:numPr>
        <w:spacing w:after="0" w:line="360" w:lineRule="auto"/>
        <w:ind w:left="567"/>
        <w:jc w:val="both"/>
        <w:rPr>
          <w:rFonts w:hint="default" w:ascii="Times New Roman" w:hAnsi="Times New Roman" w:cs="Times New Roman"/>
          <w:bCs/>
          <w:color w:val="auto"/>
          <w:sz w:val="26"/>
          <w:szCs w:val="26"/>
        </w:rPr>
      </w:pPr>
      <w:r>
        <w:rPr>
          <w:rFonts w:hint="default" w:ascii="Times New Roman" w:hAnsi="Times New Roman" w:cs="Times New Roman"/>
          <w:color w:val="auto"/>
          <w:sz w:val="26"/>
          <w:szCs w:val="26"/>
        </w:rPr>
        <w:t>Thao tác lao động, nâng hạ và mang vác vật nặng đúng nguyên tắc an toàn, tránh các tư thế bất tiện có thể gây chấn thương cột sống trong thao tác.</w:t>
      </w:r>
    </w:p>
    <w:p>
      <w:pPr>
        <w:pStyle w:val="10"/>
        <w:numPr>
          <w:ilvl w:val="0"/>
          <w:numId w:val="67"/>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68: </w:t>
      </w:r>
      <w:r>
        <w:rPr>
          <w:rFonts w:hint="default" w:ascii="Times New Roman" w:hAnsi="Times New Roman" w:eastAsia="Calibri" w:cs="Times New Roman"/>
          <w:color w:val="auto"/>
          <w:sz w:val="26"/>
          <w:szCs w:val="26"/>
        </w:rPr>
        <w:t>Hệ thống đèn giao thông (đèn đỏ, đèn xanh, đền vàng) thuộc tính hiệu nào sau đây:</w:t>
      </w:r>
    </w:p>
    <w:p>
      <w:pPr>
        <w:pStyle w:val="10"/>
        <w:numPr>
          <w:ilvl w:val="0"/>
          <w:numId w:val="68"/>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Tín hiệu ánh sáng</w:t>
      </w:r>
    </w:p>
    <w:p>
      <w:pPr>
        <w:pStyle w:val="10"/>
        <w:numPr>
          <w:ilvl w:val="0"/>
          <w:numId w:val="68"/>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Tín hiệu âm thanh</w:t>
      </w:r>
    </w:p>
    <w:p>
      <w:pPr>
        <w:pStyle w:val="10"/>
        <w:numPr>
          <w:ilvl w:val="0"/>
          <w:numId w:val="68"/>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Tín hiệu màu sắc</w:t>
      </w:r>
    </w:p>
    <w:p>
      <w:pPr>
        <w:pStyle w:val="10"/>
        <w:numPr>
          <w:ilvl w:val="0"/>
          <w:numId w:val="68"/>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Tính hiệu báo động</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69: </w:t>
      </w:r>
      <w:r>
        <w:rPr>
          <w:rFonts w:hint="default" w:ascii="Times New Roman" w:hAnsi="Times New Roman" w:eastAsia="Calibri" w:cs="Times New Roman"/>
          <w:color w:val="auto"/>
          <w:sz w:val="26"/>
          <w:szCs w:val="26"/>
        </w:rPr>
        <w:t>Tín hiệu ánh sáng bằng màu sắc thường dùng trong đèn giao thông</w:t>
      </w:r>
    </w:p>
    <w:p>
      <w:pPr>
        <w:pStyle w:val="10"/>
        <w:numPr>
          <w:ilvl w:val="0"/>
          <w:numId w:val="69"/>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Đèn đỏ, đèn xanh, đèn vàng</w:t>
      </w:r>
    </w:p>
    <w:p>
      <w:pPr>
        <w:pStyle w:val="10"/>
        <w:numPr>
          <w:ilvl w:val="0"/>
          <w:numId w:val="6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Đèn đỏ, đèn xanh, đèn tím</w:t>
      </w:r>
    </w:p>
    <w:p>
      <w:pPr>
        <w:pStyle w:val="10"/>
        <w:numPr>
          <w:ilvl w:val="0"/>
          <w:numId w:val="6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Đèn trắng, đèn xanh, đèn vàng</w:t>
      </w:r>
    </w:p>
    <w:p>
      <w:pPr>
        <w:pStyle w:val="10"/>
        <w:numPr>
          <w:ilvl w:val="0"/>
          <w:numId w:val="69"/>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Đèn đỏ, đèn màu, đèn vàng</w:t>
      </w:r>
    </w:p>
    <w:p>
      <w:pPr>
        <w:spacing w:after="0" w:line="360" w:lineRule="auto"/>
        <w:jc w:val="both"/>
        <w:rPr>
          <w:rFonts w:hint="default" w:ascii="Times New Roman" w:hAnsi="Times New Roman" w:cs="Times New Roman"/>
          <w:bCs/>
          <w:color w:val="auto"/>
          <w:sz w:val="26"/>
          <w:szCs w:val="26"/>
        </w:rPr>
      </w:pPr>
      <w:r>
        <w:rPr>
          <w:rFonts w:hint="default" w:ascii="Times New Roman" w:hAnsi="Times New Roman" w:eastAsia="Calibri" w:cs="Times New Roman"/>
          <w:color w:val="auto"/>
          <w:sz w:val="26"/>
          <w:szCs w:val="26"/>
        </w:rPr>
        <w:t xml:space="preserve">Câu 70: </w:t>
      </w:r>
      <w:r>
        <w:rPr>
          <w:rFonts w:hint="default" w:ascii="Times New Roman" w:hAnsi="Times New Roman" w:cs="Times New Roman"/>
          <w:bCs/>
          <w:color w:val="auto"/>
          <w:sz w:val="26"/>
          <w:szCs w:val="26"/>
        </w:rPr>
        <w:t>Biển báo phòng ngừa là:</w:t>
      </w:r>
    </w:p>
    <w:p>
      <w:pPr>
        <w:pStyle w:val="10"/>
        <w:numPr>
          <w:ilvl w:val="0"/>
          <w:numId w:val="70"/>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Là các bảng báo hiệu cho người lao động biết nơi nguy hiểm để cẩn thận khi qua lại hay cấm qua lại</w:t>
      </w:r>
    </w:p>
    <w:p>
      <w:pPr>
        <w:pStyle w:val="10"/>
        <w:numPr>
          <w:ilvl w:val="0"/>
          <w:numId w:val="70"/>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Là các tín hiệu ánh sáng báo hiệu cho người lao động biết nơi nguy hiểm để cẩn thận khi cấm qua lại.</w:t>
      </w:r>
    </w:p>
    <w:p>
      <w:pPr>
        <w:pStyle w:val="10"/>
        <w:numPr>
          <w:ilvl w:val="0"/>
          <w:numId w:val="70"/>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Là các tín hiệu âm thanh báo hiệu cho người lao động biết nơi nguy hiểm để cẩn thận khi qua lại hay cấm qua lại.</w:t>
      </w:r>
    </w:p>
    <w:p>
      <w:pPr>
        <w:pStyle w:val="10"/>
        <w:numPr>
          <w:ilvl w:val="0"/>
          <w:numId w:val="70"/>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Là các bảng báo hiệu cho nhà máy biết nơi nguy hiểm để cẩn thận khi qua lại hay cấm qua lại.</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71: </w:t>
      </w:r>
      <w:r>
        <w:rPr>
          <w:rFonts w:hint="default" w:ascii="Times New Roman" w:hAnsi="Times New Roman" w:eastAsia="Calibri" w:cs="Times New Roman"/>
          <w:color w:val="auto"/>
          <w:sz w:val="26"/>
          <w:szCs w:val="26"/>
        </w:rPr>
        <w:t>Có mấy loại biển báo phòng ngừa:</w:t>
      </w:r>
    </w:p>
    <w:p>
      <w:pPr>
        <w:pStyle w:val="10"/>
        <w:numPr>
          <w:ilvl w:val="0"/>
          <w:numId w:val="71"/>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 xml:space="preserve">3 loại </w:t>
      </w:r>
    </w:p>
    <w:p>
      <w:pPr>
        <w:pStyle w:val="10"/>
        <w:numPr>
          <w:ilvl w:val="0"/>
          <w:numId w:val="7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4 loại</w:t>
      </w:r>
    </w:p>
    <w:p>
      <w:pPr>
        <w:pStyle w:val="10"/>
        <w:numPr>
          <w:ilvl w:val="0"/>
          <w:numId w:val="7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5 loại</w:t>
      </w:r>
    </w:p>
    <w:p>
      <w:pPr>
        <w:pStyle w:val="10"/>
        <w:numPr>
          <w:ilvl w:val="0"/>
          <w:numId w:val="71"/>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6 loại</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72:  </w:t>
      </w:r>
      <w:r>
        <w:rPr>
          <w:rFonts w:hint="default" w:ascii="Times New Roman" w:hAnsi="Times New Roman" w:cs="Times New Roman"/>
          <w:color w:val="auto"/>
          <w:sz w:val="26"/>
          <w:szCs w:val="26"/>
        </w:rPr>
        <w:t>"Khu vực cao áp, cấm đến gần", "Cấm đóng điện, đang sửa chữa!", "Cấm hút thuốc lá", ...</w:t>
      </w:r>
      <w:r>
        <w:rPr>
          <w:rFonts w:hint="default" w:ascii="Times New Roman" w:hAnsi="Times New Roman" w:eastAsia="Calibri" w:cs="Times New Roman"/>
          <w:color w:val="auto"/>
          <w:sz w:val="26"/>
          <w:szCs w:val="26"/>
        </w:rPr>
        <w:t>thuộc loại biển báo nào sau đây</w:t>
      </w:r>
    </w:p>
    <w:p>
      <w:pPr>
        <w:pStyle w:val="10"/>
        <w:numPr>
          <w:ilvl w:val="0"/>
          <w:numId w:val="72"/>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Bảng biển báo hiệu</w:t>
      </w:r>
    </w:p>
    <w:p>
      <w:pPr>
        <w:pStyle w:val="10"/>
        <w:numPr>
          <w:ilvl w:val="0"/>
          <w:numId w:val="72"/>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Bảng hướng dẫn</w:t>
      </w:r>
    </w:p>
    <w:p>
      <w:pPr>
        <w:pStyle w:val="10"/>
        <w:numPr>
          <w:ilvl w:val="0"/>
          <w:numId w:val="72"/>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Bảng biển cấm</w:t>
      </w:r>
    </w:p>
    <w:p>
      <w:pPr>
        <w:pStyle w:val="10"/>
        <w:numPr>
          <w:ilvl w:val="0"/>
          <w:numId w:val="72"/>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Bảng biển báo nguy hiểm</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73: </w:t>
      </w:r>
      <w:r>
        <w:rPr>
          <w:rFonts w:hint="default" w:ascii="Times New Roman" w:hAnsi="Times New Roman" w:eastAsia="Calibri" w:cs="Times New Roman"/>
          <w:color w:val="auto"/>
          <w:sz w:val="26"/>
          <w:szCs w:val="26"/>
        </w:rPr>
        <w:t xml:space="preserve">“ </w:t>
      </w:r>
      <w:r>
        <w:rPr>
          <w:rFonts w:hint="default" w:ascii="Times New Roman" w:hAnsi="Times New Roman" w:cs="Times New Roman"/>
          <w:color w:val="auto"/>
          <w:sz w:val="26"/>
          <w:szCs w:val="26"/>
        </w:rPr>
        <w:t>Là cơ cấu tự động loại trừ khả năng gây nguy hiểm cho thiết bị và con người trong khi sử dụng nếu vì một lý do nào đó thao tác không đúng nguyên tắc an toàn” thuộc khái niệm nào sau đây:</w:t>
      </w:r>
    </w:p>
    <w:p>
      <w:pPr>
        <w:pStyle w:val="10"/>
        <w:numPr>
          <w:ilvl w:val="0"/>
          <w:numId w:val="73"/>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Cơ cấu điều khiển</w:t>
      </w:r>
    </w:p>
    <w:p>
      <w:pPr>
        <w:pStyle w:val="10"/>
        <w:numPr>
          <w:ilvl w:val="0"/>
          <w:numId w:val="73"/>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Khoá liên động</w:t>
      </w:r>
    </w:p>
    <w:p>
      <w:pPr>
        <w:pStyle w:val="10"/>
        <w:numPr>
          <w:ilvl w:val="0"/>
          <w:numId w:val="73"/>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Điều khiển từ xa</w:t>
      </w:r>
    </w:p>
    <w:p>
      <w:pPr>
        <w:pStyle w:val="10"/>
        <w:numPr>
          <w:ilvl w:val="0"/>
          <w:numId w:val="73"/>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 xml:space="preserve">Cơ cấu máy </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74: </w:t>
      </w:r>
      <w:r>
        <w:rPr>
          <w:rFonts w:hint="default" w:ascii="Times New Roman" w:hAnsi="Times New Roman" w:cs="Times New Roman"/>
          <w:color w:val="auto"/>
          <w:sz w:val="26"/>
          <w:szCs w:val="26"/>
        </w:rPr>
        <w:t>Nhiệm vụ của cơ cấu phòng ngừa là:</w:t>
      </w:r>
    </w:p>
    <w:p>
      <w:pPr>
        <w:pStyle w:val="10"/>
        <w:numPr>
          <w:ilvl w:val="0"/>
          <w:numId w:val="74"/>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Tự động ngắt máy, thiết bị, hoặc bộ phận máy khi có một thông số nào đó vượt quá ngưỡng giới hạn không cho phép.</w:t>
      </w:r>
    </w:p>
    <w:p>
      <w:pPr>
        <w:pStyle w:val="10"/>
        <w:numPr>
          <w:ilvl w:val="0"/>
          <w:numId w:val="74"/>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Tự động ngắt máy, thiết bị, hoặc bộ phận máy khi có một thông số nào đó vượt quá</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highlight w:val="yellow"/>
        </w:rPr>
        <w:t>ngưỡng giới hạn cho phép.</w:t>
      </w:r>
    </w:p>
    <w:p>
      <w:pPr>
        <w:pStyle w:val="10"/>
        <w:numPr>
          <w:ilvl w:val="0"/>
          <w:numId w:val="74"/>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Tự động ngắt máy, thiết bị, hoặc bộ phận máy khi có vô số thông số nào đó vượt quá ngưỡng giới hạn cho phép.</w:t>
      </w:r>
    </w:p>
    <w:p>
      <w:pPr>
        <w:pStyle w:val="10"/>
        <w:numPr>
          <w:ilvl w:val="0"/>
          <w:numId w:val="74"/>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Tự động ngắt máy, thiết bị, hoặc bộ phận máy khi có một thông số nào đó không vượt quá ngưỡng giới hạn cho phép.</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75: </w:t>
      </w:r>
      <w:r>
        <w:rPr>
          <w:rFonts w:hint="default" w:ascii="Times New Roman" w:hAnsi="Times New Roman" w:eastAsia="Calibri" w:cs="Times New Roman"/>
          <w:color w:val="auto"/>
          <w:sz w:val="26"/>
          <w:szCs w:val="26"/>
        </w:rPr>
        <w:t>Khi in ấn, khi làm ắc quy có thể xảy ra loại nhiễm độc gì</w:t>
      </w:r>
    </w:p>
    <w:p>
      <w:pPr>
        <w:pStyle w:val="10"/>
        <w:numPr>
          <w:ilvl w:val="0"/>
          <w:numId w:val="75"/>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Nhiểm độc chì</w:t>
      </w:r>
    </w:p>
    <w:p>
      <w:pPr>
        <w:pStyle w:val="10"/>
        <w:numPr>
          <w:ilvl w:val="0"/>
          <w:numId w:val="75"/>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Nhiễm độc thuỷ ngân</w:t>
      </w:r>
    </w:p>
    <w:p>
      <w:pPr>
        <w:pStyle w:val="10"/>
        <w:numPr>
          <w:ilvl w:val="0"/>
          <w:numId w:val="75"/>
        </w:numPr>
        <w:spacing w:after="0" w:line="360" w:lineRule="auto"/>
        <w:ind w:left="567"/>
        <w:jc w:val="both"/>
        <w:rPr>
          <w:rFonts w:hint="default" w:ascii="Times New Roman" w:hAnsi="Times New Roman" w:eastAsia="Times New Roman" w:cs="Times New Roman"/>
          <w:color w:val="auto"/>
          <w:sz w:val="26"/>
          <w:szCs w:val="26"/>
        </w:rPr>
      </w:pPr>
      <w:r>
        <w:rPr>
          <w:rFonts w:hint="default" w:ascii="Times New Roman" w:hAnsi="Times New Roman" w:cs="Times New Roman"/>
          <w:color w:val="auto"/>
          <w:sz w:val="26"/>
          <w:szCs w:val="26"/>
        </w:rPr>
        <w:t xml:space="preserve">Nhiễm độc </w:t>
      </w:r>
      <w:r>
        <w:rPr>
          <w:rFonts w:hint="default" w:ascii="Times New Roman" w:hAnsi="Times New Roman" w:eastAsia="Times New Roman" w:cs="Times New Roman"/>
          <w:color w:val="auto"/>
          <w:sz w:val="26"/>
          <w:szCs w:val="26"/>
        </w:rPr>
        <w:t>Mangan</w:t>
      </w:r>
    </w:p>
    <w:p>
      <w:pPr>
        <w:pStyle w:val="10"/>
        <w:numPr>
          <w:ilvl w:val="0"/>
          <w:numId w:val="75"/>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 xml:space="preserve">Nhiễm độc </w:t>
      </w:r>
      <w:r>
        <w:rPr>
          <w:rFonts w:hint="default" w:ascii="Times New Roman" w:hAnsi="Times New Roman" w:eastAsia="Times New Roman" w:cs="Times New Roman"/>
          <w:color w:val="auto"/>
          <w:sz w:val="26"/>
          <w:szCs w:val="26"/>
        </w:rPr>
        <w:t>Crom</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76: </w:t>
      </w:r>
      <w:r>
        <w:rPr>
          <w:rFonts w:hint="default" w:ascii="Times New Roman" w:hAnsi="Times New Roman" w:cs="Times New Roman"/>
          <w:color w:val="auto"/>
          <w:sz w:val="26"/>
          <w:szCs w:val="26"/>
        </w:rPr>
        <w:t>Với nồng độ của chì  khoảng “…….” thì có thể làm cho súc vật thí nghiệm chết sau 18 giờ.</w:t>
      </w:r>
    </w:p>
    <w:p>
      <w:pPr>
        <w:pStyle w:val="10"/>
        <w:numPr>
          <w:ilvl w:val="0"/>
          <w:numId w:val="76"/>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0,182 [ml/lít không khí]</w:t>
      </w:r>
    </w:p>
    <w:p>
      <w:pPr>
        <w:pStyle w:val="10"/>
        <w:numPr>
          <w:ilvl w:val="0"/>
          <w:numId w:val="7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0,172 [ml/lít không khí]</w:t>
      </w:r>
    </w:p>
    <w:p>
      <w:pPr>
        <w:pStyle w:val="10"/>
        <w:numPr>
          <w:ilvl w:val="0"/>
          <w:numId w:val="7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0,162 [ml/lít không khí]</w:t>
      </w:r>
    </w:p>
    <w:p>
      <w:pPr>
        <w:pStyle w:val="10"/>
        <w:numPr>
          <w:ilvl w:val="0"/>
          <w:numId w:val="7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0,152 [ml/lít không khí]</w:t>
      </w:r>
    </w:p>
    <w:p>
      <w:pPr>
        <w:spacing w:after="0" w:line="360" w:lineRule="auto"/>
        <w:jc w:val="both"/>
        <w:rPr>
          <w:rFonts w:hint="default" w:ascii="Times New Roman" w:hAnsi="Times New Roman" w:cs="Times New Roman"/>
          <w:bCs/>
          <w:color w:val="auto"/>
          <w:sz w:val="26"/>
          <w:szCs w:val="26"/>
        </w:rPr>
      </w:pPr>
      <w:r>
        <w:rPr>
          <w:rFonts w:hint="default" w:ascii="Times New Roman" w:hAnsi="Times New Roman" w:eastAsia="Calibri" w:cs="Times New Roman"/>
          <w:color w:val="auto"/>
          <w:sz w:val="26"/>
          <w:szCs w:val="26"/>
        </w:rPr>
        <w:t xml:space="preserve">Câu 77: </w:t>
      </w:r>
      <w:r>
        <w:rPr>
          <w:rFonts w:hint="default" w:ascii="Times New Roman" w:hAnsi="Times New Roman" w:cs="Times New Roman"/>
          <w:bCs/>
          <w:color w:val="auto"/>
          <w:sz w:val="26"/>
          <w:szCs w:val="26"/>
        </w:rPr>
        <w:t xml:space="preserve">Các phương tiện bảo vệ cá nhân được phân theo bao nhiêu nhóm chính </w:t>
      </w:r>
    </w:p>
    <w:p>
      <w:pPr>
        <w:pStyle w:val="10"/>
        <w:numPr>
          <w:ilvl w:val="0"/>
          <w:numId w:val="77"/>
        </w:numPr>
        <w:spacing w:after="0" w:line="360" w:lineRule="auto"/>
        <w:ind w:left="567"/>
        <w:jc w:val="both"/>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5 nhóm chính</w:t>
      </w:r>
    </w:p>
    <w:p>
      <w:pPr>
        <w:pStyle w:val="10"/>
        <w:numPr>
          <w:ilvl w:val="0"/>
          <w:numId w:val="77"/>
        </w:numPr>
        <w:spacing w:after="0" w:line="360" w:lineRule="auto"/>
        <w:ind w:left="567"/>
        <w:jc w:val="both"/>
        <w:rPr>
          <w:rFonts w:hint="default" w:ascii="Times New Roman" w:hAnsi="Times New Roman" w:cs="Times New Roman"/>
          <w:bCs/>
          <w:color w:val="auto"/>
          <w:sz w:val="26"/>
          <w:szCs w:val="26"/>
          <w:highlight w:val="yellow"/>
        </w:rPr>
      </w:pPr>
      <w:r>
        <w:rPr>
          <w:rFonts w:hint="default" w:ascii="Times New Roman" w:hAnsi="Times New Roman" w:cs="Times New Roman"/>
          <w:bCs/>
          <w:color w:val="auto"/>
          <w:sz w:val="26"/>
          <w:szCs w:val="26"/>
          <w:highlight w:val="yellow"/>
        </w:rPr>
        <w:t>6 nhóm chính</w:t>
      </w:r>
    </w:p>
    <w:p>
      <w:pPr>
        <w:pStyle w:val="10"/>
        <w:numPr>
          <w:ilvl w:val="0"/>
          <w:numId w:val="77"/>
        </w:numPr>
        <w:spacing w:after="0" w:line="360" w:lineRule="auto"/>
        <w:ind w:left="567"/>
        <w:jc w:val="both"/>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7 nhóm chính</w:t>
      </w:r>
    </w:p>
    <w:p>
      <w:pPr>
        <w:pStyle w:val="10"/>
        <w:numPr>
          <w:ilvl w:val="0"/>
          <w:numId w:val="77"/>
        </w:numPr>
        <w:spacing w:after="0" w:line="360" w:lineRule="auto"/>
        <w:ind w:left="567"/>
        <w:jc w:val="both"/>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8 nhóm chính</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78: </w:t>
      </w:r>
      <w:r>
        <w:rPr>
          <w:rFonts w:hint="default" w:ascii="Times New Roman" w:hAnsi="Times New Roman" w:cs="Times New Roman"/>
          <w:color w:val="auto"/>
          <w:sz w:val="26"/>
          <w:szCs w:val="26"/>
        </w:rPr>
        <w:t>Tác hại của chì (Pb)</w:t>
      </w:r>
    </w:p>
    <w:p>
      <w:pPr>
        <w:pStyle w:val="10"/>
        <w:numPr>
          <w:ilvl w:val="0"/>
          <w:numId w:val="78"/>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Làm rối loạn việc tạo máu, làm rối loạn tiêu hóa</w:t>
      </w:r>
    </w:p>
    <w:p>
      <w:pPr>
        <w:pStyle w:val="10"/>
        <w:numPr>
          <w:ilvl w:val="0"/>
          <w:numId w:val="78"/>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Làm suy hệ thần kinh</w:t>
      </w:r>
    </w:p>
    <w:p>
      <w:pPr>
        <w:pStyle w:val="10"/>
        <w:numPr>
          <w:ilvl w:val="0"/>
          <w:numId w:val="78"/>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Viêm thận, đau bụng, thể trạng suy sụp.</w:t>
      </w:r>
    </w:p>
    <w:p>
      <w:pPr>
        <w:pStyle w:val="10"/>
        <w:numPr>
          <w:ilvl w:val="0"/>
          <w:numId w:val="78"/>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79: </w:t>
      </w:r>
      <w:r>
        <w:rPr>
          <w:rFonts w:hint="default" w:ascii="Times New Roman" w:hAnsi="Times New Roman" w:eastAsia="Calibri" w:cs="Times New Roman"/>
          <w:color w:val="auto"/>
          <w:sz w:val="26"/>
          <w:szCs w:val="26"/>
        </w:rPr>
        <w:t xml:space="preserve">Chọn câu sai: </w:t>
      </w:r>
      <w:r>
        <w:rPr>
          <w:rFonts w:hint="default" w:ascii="Times New Roman" w:hAnsi="Times New Roman" w:cs="Times New Roman"/>
          <w:color w:val="auto"/>
          <w:sz w:val="26"/>
          <w:szCs w:val="26"/>
        </w:rPr>
        <w:t xml:space="preserve">Tác hại của chì (Pb) </w:t>
      </w:r>
    </w:p>
    <w:p>
      <w:pPr>
        <w:pStyle w:val="10"/>
        <w:numPr>
          <w:ilvl w:val="0"/>
          <w:numId w:val="79"/>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Làm rối loạn việc tạo máu, làm rối loạn tiêu hóa</w:t>
      </w:r>
    </w:p>
    <w:p>
      <w:pPr>
        <w:pStyle w:val="10"/>
        <w:numPr>
          <w:ilvl w:val="0"/>
          <w:numId w:val="79"/>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Làm suy hệ thần kinh</w:t>
      </w:r>
    </w:p>
    <w:p>
      <w:pPr>
        <w:pStyle w:val="10"/>
        <w:numPr>
          <w:ilvl w:val="0"/>
          <w:numId w:val="79"/>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Viêm thận, đau bụng, thể trạng suy sụp.</w:t>
      </w:r>
    </w:p>
    <w:p>
      <w:pPr>
        <w:pStyle w:val="10"/>
        <w:numPr>
          <w:ilvl w:val="0"/>
          <w:numId w:val="79"/>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Dị ứng</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80: </w:t>
      </w:r>
      <w:r>
        <w:rPr>
          <w:rFonts w:hint="default" w:ascii="Times New Roman" w:hAnsi="Times New Roman" w:cs="Times New Roman"/>
          <w:color w:val="auto"/>
          <w:sz w:val="26"/>
          <w:szCs w:val="26"/>
        </w:rPr>
        <w:t>Với nồng độ của chì khoảng 0,182 [ml/lít không khí] thì có thể làm cho súc vật thí nghiệm chết sau:</w:t>
      </w:r>
    </w:p>
    <w:p>
      <w:pPr>
        <w:pStyle w:val="10"/>
        <w:numPr>
          <w:ilvl w:val="0"/>
          <w:numId w:val="80"/>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18 giờ.</w:t>
      </w:r>
    </w:p>
    <w:p>
      <w:pPr>
        <w:pStyle w:val="10"/>
        <w:numPr>
          <w:ilvl w:val="0"/>
          <w:numId w:val="80"/>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23 giờ.</w:t>
      </w:r>
    </w:p>
    <w:p>
      <w:pPr>
        <w:pStyle w:val="10"/>
        <w:numPr>
          <w:ilvl w:val="0"/>
          <w:numId w:val="80"/>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28 giờ.</w:t>
      </w:r>
    </w:p>
    <w:p>
      <w:pPr>
        <w:pStyle w:val="10"/>
        <w:numPr>
          <w:ilvl w:val="0"/>
          <w:numId w:val="80"/>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33 giờ.</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81: </w:t>
      </w:r>
      <w:r>
        <w:rPr>
          <w:rFonts w:hint="default" w:ascii="Times New Roman" w:hAnsi="Times New Roman" w:eastAsia="Calibri" w:cs="Times New Roman"/>
          <w:color w:val="auto"/>
          <w:sz w:val="26"/>
          <w:szCs w:val="26"/>
        </w:rPr>
        <w:t xml:space="preserve">Các yếu tố nguy hiểm gây chấn thương trong sản xuất </w:t>
      </w:r>
    </w:p>
    <w:p>
      <w:pPr>
        <w:pStyle w:val="10"/>
        <w:numPr>
          <w:ilvl w:val="0"/>
          <w:numId w:val="81"/>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Các bộ phận và cơ cấu sản xuất, các mãnh dụng cụ, vật liệu gia công bắn ra</w:t>
      </w:r>
    </w:p>
    <w:p>
      <w:pPr>
        <w:pStyle w:val="10"/>
        <w:numPr>
          <w:ilvl w:val="0"/>
          <w:numId w:val="81"/>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Các yếu tố về điện, nhiệt</w:t>
      </w:r>
    </w:p>
    <w:p>
      <w:pPr>
        <w:pStyle w:val="10"/>
        <w:numPr>
          <w:ilvl w:val="0"/>
          <w:numId w:val="81"/>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Chất độc công nghiệp, các chất lỏng hoạt tính,bụi công nghiệp</w:t>
      </w:r>
    </w:p>
    <w:p>
      <w:pPr>
        <w:pStyle w:val="10"/>
        <w:numPr>
          <w:ilvl w:val="0"/>
          <w:numId w:val="81"/>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82: </w:t>
      </w:r>
      <w:r>
        <w:rPr>
          <w:rFonts w:hint="default" w:ascii="Times New Roman" w:hAnsi="Times New Roman" w:eastAsia="Calibri" w:cs="Times New Roman"/>
          <w:color w:val="auto"/>
          <w:sz w:val="26"/>
          <w:szCs w:val="26"/>
        </w:rPr>
        <w:t>Chọn câu sai: Chất độc xâm nhập vào cơ thể qua những đường nào:</w:t>
      </w:r>
    </w:p>
    <w:p>
      <w:pPr>
        <w:pStyle w:val="10"/>
        <w:numPr>
          <w:ilvl w:val="0"/>
          <w:numId w:val="82"/>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Đường hô hấp</w:t>
      </w:r>
    </w:p>
    <w:p>
      <w:pPr>
        <w:pStyle w:val="10"/>
        <w:numPr>
          <w:ilvl w:val="0"/>
          <w:numId w:val="82"/>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Đường tiêu hóa</w:t>
      </w:r>
    </w:p>
    <w:p>
      <w:pPr>
        <w:pStyle w:val="10"/>
        <w:numPr>
          <w:ilvl w:val="0"/>
          <w:numId w:val="82"/>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Thấm qua da</w:t>
      </w:r>
    </w:p>
    <w:p>
      <w:pPr>
        <w:pStyle w:val="10"/>
        <w:numPr>
          <w:ilvl w:val="0"/>
          <w:numId w:val="82"/>
        </w:numPr>
        <w:spacing w:after="0" w:line="360" w:lineRule="auto"/>
        <w:ind w:left="567"/>
        <w:jc w:val="both"/>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Đường máu</w:t>
      </w:r>
    </w:p>
    <w:p>
      <w:pPr>
        <w:spacing w:after="0" w:line="360" w:lineRule="auto"/>
        <w:jc w:val="both"/>
        <w:rPr>
          <w:rFonts w:hint="default" w:ascii="Times New Roman" w:hAnsi="Times New Roman" w:cs="Times New Roman"/>
          <w:bCs/>
          <w:color w:val="auto"/>
          <w:sz w:val="26"/>
          <w:szCs w:val="26"/>
        </w:rPr>
      </w:pPr>
      <w:r>
        <w:rPr>
          <w:rFonts w:hint="default" w:ascii="Times New Roman" w:hAnsi="Times New Roman" w:eastAsia="Calibri" w:cs="Times New Roman"/>
          <w:color w:val="auto"/>
          <w:sz w:val="26"/>
          <w:szCs w:val="26"/>
        </w:rPr>
        <w:t xml:space="preserve">Câu 83: </w:t>
      </w:r>
      <w:r>
        <w:rPr>
          <w:rFonts w:hint="default" w:ascii="Times New Roman" w:hAnsi="Times New Roman" w:cs="Times New Roman"/>
          <w:bCs/>
          <w:color w:val="auto"/>
          <w:sz w:val="26"/>
          <w:szCs w:val="26"/>
        </w:rPr>
        <w:t>Các phương tiện bảo vệ cá nhân được phân theo những nhóm nào:</w:t>
      </w:r>
    </w:p>
    <w:p>
      <w:pPr>
        <w:pStyle w:val="10"/>
        <w:numPr>
          <w:ilvl w:val="0"/>
          <w:numId w:val="83"/>
        </w:numPr>
        <w:spacing w:after="0" w:line="360" w:lineRule="auto"/>
        <w:ind w:left="567"/>
        <w:jc w:val="both"/>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Trang bị bảo vệ mắt, cơ quan hô hấp, cơ quan thính giác, đầu, chân, tay trái</w:t>
      </w:r>
    </w:p>
    <w:p>
      <w:pPr>
        <w:pStyle w:val="10"/>
        <w:numPr>
          <w:ilvl w:val="0"/>
          <w:numId w:val="83"/>
        </w:numPr>
        <w:spacing w:after="0" w:line="360" w:lineRule="auto"/>
        <w:ind w:left="567"/>
        <w:jc w:val="both"/>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Trang bị bảo vệ mắt, cơ quan hô hấp, cơ quan thính giác, đầu, tay, thân người</w:t>
      </w:r>
    </w:p>
    <w:p>
      <w:pPr>
        <w:pStyle w:val="10"/>
        <w:numPr>
          <w:ilvl w:val="0"/>
          <w:numId w:val="83"/>
        </w:numPr>
        <w:spacing w:after="0" w:line="360" w:lineRule="auto"/>
        <w:ind w:left="567"/>
        <w:jc w:val="both"/>
        <w:rPr>
          <w:rFonts w:hint="default" w:ascii="Times New Roman" w:hAnsi="Times New Roman" w:cs="Times New Roman"/>
          <w:bCs/>
          <w:color w:val="auto"/>
          <w:sz w:val="26"/>
          <w:szCs w:val="26"/>
        </w:rPr>
      </w:pPr>
      <w:r>
        <w:rPr>
          <w:rFonts w:hint="default" w:ascii="Times New Roman" w:hAnsi="Times New Roman" w:cs="Times New Roman"/>
          <w:bCs/>
          <w:color w:val="auto"/>
          <w:sz w:val="26"/>
          <w:szCs w:val="26"/>
        </w:rPr>
        <w:t>Trang bị bảo vệ mắt, cơ quan hô hấp, cơ quan thính giác, đầu, chân, thân người</w:t>
      </w:r>
    </w:p>
    <w:p>
      <w:pPr>
        <w:pStyle w:val="10"/>
        <w:numPr>
          <w:ilvl w:val="0"/>
          <w:numId w:val="83"/>
        </w:numPr>
        <w:spacing w:after="0" w:line="360" w:lineRule="auto"/>
        <w:ind w:left="567"/>
        <w:jc w:val="both"/>
        <w:rPr>
          <w:rFonts w:hint="default" w:ascii="Times New Roman" w:hAnsi="Times New Roman" w:cs="Times New Roman"/>
          <w:bCs/>
          <w:color w:val="auto"/>
          <w:sz w:val="26"/>
          <w:szCs w:val="26"/>
          <w:highlight w:val="yellow"/>
        </w:rPr>
      </w:pPr>
      <w:r>
        <w:rPr>
          <w:rFonts w:hint="default" w:ascii="Times New Roman" w:hAnsi="Times New Roman" w:cs="Times New Roman"/>
          <w:bCs/>
          <w:color w:val="auto"/>
          <w:sz w:val="26"/>
          <w:szCs w:val="26"/>
          <w:highlight w:val="yellow"/>
        </w:rPr>
        <w:t>Trang bị bảo vệ mắt, cơ quan hô hấp, cơ quan thính giác, đầu, chân tay, thân người</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84: </w:t>
      </w:r>
      <w:r>
        <w:rPr>
          <w:rFonts w:hint="default" w:ascii="Times New Roman" w:hAnsi="Times New Roman" w:eastAsia="Calibri" w:cs="Times New Roman"/>
          <w:color w:val="auto"/>
          <w:sz w:val="26"/>
          <w:szCs w:val="26"/>
        </w:rPr>
        <w:t>“</w:t>
      </w:r>
      <w:r>
        <w:rPr>
          <w:rFonts w:hint="default" w:ascii="Times New Roman" w:hAnsi="Times New Roman" w:cs="Times New Roman"/>
          <w:color w:val="auto"/>
          <w:sz w:val="26"/>
          <w:szCs w:val="26"/>
        </w:rPr>
        <w:t>Thường gặp khi hít, thở các hóa chất ở dạng khí, hơi, bụi. Chất độc xâm nhập qua phế quản và 7 triệu phế bào đi thẳng vào máu đến khắp các cơ quan, gây nhiễm độc. Đây là dạng nhiễm độc nghề nghiệp nguy hiểm nhất chiếm 95%.” Thuộc những đường nào sau đây:</w:t>
      </w:r>
    </w:p>
    <w:p>
      <w:pPr>
        <w:pStyle w:val="10"/>
        <w:numPr>
          <w:ilvl w:val="0"/>
          <w:numId w:val="84"/>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Đường hô hấp</w:t>
      </w:r>
    </w:p>
    <w:p>
      <w:pPr>
        <w:pStyle w:val="10"/>
        <w:numPr>
          <w:ilvl w:val="0"/>
          <w:numId w:val="84"/>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Đường tiêu hóa</w:t>
      </w:r>
    </w:p>
    <w:p>
      <w:pPr>
        <w:pStyle w:val="10"/>
        <w:numPr>
          <w:ilvl w:val="0"/>
          <w:numId w:val="84"/>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Thấm qua da</w:t>
      </w:r>
    </w:p>
    <w:p>
      <w:pPr>
        <w:pStyle w:val="10"/>
        <w:numPr>
          <w:ilvl w:val="0"/>
          <w:numId w:val="84"/>
        </w:numPr>
        <w:spacing w:after="0" w:line="360" w:lineRule="auto"/>
        <w:ind w:left="567"/>
        <w:jc w:val="both"/>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Đường máu</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85: </w:t>
      </w:r>
      <w:r>
        <w:rPr>
          <w:rFonts w:hint="default" w:ascii="Times New Roman" w:hAnsi="Times New Roman" w:eastAsia="Calibri" w:cs="Times New Roman"/>
          <w:color w:val="auto"/>
          <w:sz w:val="26"/>
          <w:szCs w:val="26"/>
        </w:rPr>
        <w:t>Tiếp xúc với hóa chất tại nơi làm việc có thể đi vào cơ thể con người theo con đường nào?</w:t>
      </w:r>
    </w:p>
    <w:p>
      <w:pPr>
        <w:pStyle w:val="10"/>
        <w:numPr>
          <w:ilvl w:val="0"/>
          <w:numId w:val="85"/>
        </w:numPr>
        <w:spacing w:after="0" w:line="360" w:lineRule="auto"/>
        <w:ind w:left="567"/>
        <w:jc w:val="both"/>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Đường hô hấp, đường tiêu hóa, thấm qua da</w:t>
      </w:r>
    </w:p>
    <w:p>
      <w:pPr>
        <w:pStyle w:val="10"/>
        <w:numPr>
          <w:ilvl w:val="0"/>
          <w:numId w:val="85"/>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Đường hô hấp, đường tiêu hóa, truyền máu</w:t>
      </w:r>
    </w:p>
    <w:p>
      <w:pPr>
        <w:pStyle w:val="10"/>
        <w:numPr>
          <w:ilvl w:val="0"/>
          <w:numId w:val="85"/>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Đường tiêu hóa, thấm qua da, do muỗi và côn trùng đốt</w:t>
      </w:r>
    </w:p>
    <w:p>
      <w:pPr>
        <w:pStyle w:val="10"/>
        <w:numPr>
          <w:ilvl w:val="0"/>
          <w:numId w:val="85"/>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Đường hô hấp và đường tiêu hóa</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86: </w:t>
      </w:r>
      <w:r>
        <w:rPr>
          <w:rFonts w:hint="default" w:ascii="Times New Roman" w:hAnsi="Times New Roman" w:eastAsia="Calibri" w:cs="Times New Roman"/>
          <w:color w:val="auto"/>
          <w:sz w:val="26"/>
          <w:szCs w:val="26"/>
        </w:rPr>
        <w:t>Nhiễm độc chì mãn tính thường có các triệu chứng nào sau đây:</w:t>
      </w:r>
    </w:p>
    <w:p>
      <w:pPr>
        <w:pStyle w:val="10"/>
        <w:numPr>
          <w:ilvl w:val="0"/>
          <w:numId w:val="86"/>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Mệt mỏi, ít ngủ, ăn kém, nhức đầu,</w:t>
      </w:r>
    </w:p>
    <w:p>
      <w:pPr>
        <w:pStyle w:val="10"/>
        <w:numPr>
          <w:ilvl w:val="0"/>
          <w:numId w:val="86"/>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Đau cơ xương, táo bón, ở thể nặng có thể liệt các chi</w:t>
      </w:r>
    </w:p>
    <w:p>
      <w:pPr>
        <w:pStyle w:val="10"/>
        <w:numPr>
          <w:ilvl w:val="0"/>
          <w:numId w:val="86"/>
        </w:numPr>
        <w:spacing w:after="0" w:line="360" w:lineRule="auto"/>
        <w:ind w:left="567"/>
        <w:jc w:val="both"/>
        <w:rPr>
          <w:rFonts w:hint="default" w:ascii="Times New Roman" w:hAnsi="Times New Roman" w:cs="Times New Roman"/>
          <w:color w:val="auto"/>
          <w:sz w:val="26"/>
          <w:szCs w:val="26"/>
        </w:rPr>
      </w:pPr>
      <w:r>
        <w:rPr>
          <w:rFonts w:hint="default" w:ascii="Times New Roman" w:hAnsi="Times New Roman" w:cs="Times New Roman"/>
          <w:color w:val="auto"/>
          <w:sz w:val="26"/>
          <w:szCs w:val="26"/>
        </w:rPr>
        <w:t xml:space="preserve">Gây tai biến mạch máu não, thiếu máu phá hoại tuỷ xương. </w:t>
      </w:r>
    </w:p>
    <w:p>
      <w:pPr>
        <w:pStyle w:val="10"/>
        <w:numPr>
          <w:ilvl w:val="0"/>
          <w:numId w:val="86"/>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contextualSpacing/>
        <w:jc w:val="both"/>
        <w:rPr>
          <w:rFonts w:hint="default" w:ascii="Times New Roman" w:hAnsi="Times New Roman" w:eastAsia="Arial" w:cs="Times New Roman"/>
          <w:color w:val="auto"/>
          <w:sz w:val="26"/>
          <w:szCs w:val="26"/>
        </w:rPr>
      </w:pPr>
      <w:r>
        <w:rPr>
          <w:rFonts w:hint="default" w:ascii="Times New Roman" w:hAnsi="Times New Roman" w:eastAsia="Calibri" w:cs="Times New Roman"/>
          <w:color w:val="auto"/>
          <w:sz w:val="26"/>
          <w:szCs w:val="26"/>
        </w:rPr>
        <w:t xml:space="preserve">Câu 87: </w:t>
      </w:r>
      <w:r>
        <w:rPr>
          <w:rFonts w:hint="default" w:ascii="Times New Roman" w:hAnsi="Times New Roman" w:eastAsia="Calibri" w:cs="Times New Roman"/>
          <w:color w:val="auto"/>
          <w:sz w:val="26"/>
          <w:szCs w:val="26"/>
        </w:rPr>
        <w:t xml:space="preserve">“ </w:t>
      </w:r>
      <w:r>
        <w:rPr>
          <w:rFonts w:hint="default" w:ascii="Times New Roman" w:hAnsi="Times New Roman" w:eastAsia="Arial" w:cs="Times New Roman"/>
          <w:color w:val="auto"/>
          <w:sz w:val="26"/>
          <w:szCs w:val="26"/>
        </w:rPr>
        <w:t>Độ bền chi tiết máy không đảm bảo gây sự cố trong quá trình sử dụng” thuộc nhóm nguyên nhân nào gây chấn thương trong quá trình sản xuất</w:t>
      </w:r>
    </w:p>
    <w:p>
      <w:pPr>
        <w:pStyle w:val="10"/>
        <w:numPr>
          <w:ilvl w:val="0"/>
          <w:numId w:val="87"/>
        </w:numPr>
        <w:spacing w:after="0" w:line="360" w:lineRule="auto"/>
        <w:ind w:left="567"/>
        <w:jc w:val="both"/>
        <w:rPr>
          <w:rFonts w:hint="default" w:ascii="Times New Roman" w:hAnsi="Times New Roman" w:eastAsia="Arial" w:cs="Times New Roman"/>
          <w:color w:val="auto"/>
          <w:sz w:val="26"/>
          <w:szCs w:val="26"/>
          <w:highlight w:val="yellow"/>
        </w:rPr>
      </w:pPr>
      <w:r>
        <w:rPr>
          <w:rFonts w:hint="default" w:ascii="Times New Roman" w:hAnsi="Times New Roman" w:eastAsia="Arial" w:cs="Times New Roman"/>
          <w:color w:val="auto"/>
          <w:sz w:val="26"/>
          <w:szCs w:val="26"/>
          <w:highlight w:val="yellow"/>
        </w:rPr>
        <w:t>Nhóm các nguyên nhân kỹ thuật</w:t>
      </w:r>
    </w:p>
    <w:p>
      <w:pPr>
        <w:pStyle w:val="10"/>
        <w:numPr>
          <w:ilvl w:val="0"/>
          <w:numId w:val="87"/>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tổ chức</w:t>
      </w:r>
    </w:p>
    <w:p>
      <w:pPr>
        <w:pStyle w:val="10"/>
        <w:numPr>
          <w:ilvl w:val="0"/>
          <w:numId w:val="87"/>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các nguyên nhân về vệ sinh công nghiệp</w:t>
      </w:r>
    </w:p>
    <w:p>
      <w:pPr>
        <w:pStyle w:val="10"/>
        <w:numPr>
          <w:ilvl w:val="0"/>
          <w:numId w:val="87"/>
        </w:numPr>
        <w:spacing w:after="0" w:line="360" w:lineRule="auto"/>
        <w:ind w:left="567"/>
        <w:jc w:val="both"/>
        <w:rPr>
          <w:rFonts w:hint="default" w:ascii="Times New Roman" w:hAnsi="Times New Roman" w:eastAsia="Arial" w:cs="Times New Roman"/>
          <w:color w:val="auto"/>
          <w:sz w:val="26"/>
          <w:szCs w:val="26"/>
        </w:rPr>
      </w:pPr>
      <w:r>
        <w:rPr>
          <w:rFonts w:hint="default" w:ascii="Times New Roman" w:hAnsi="Times New Roman" w:eastAsia="Arial" w:cs="Times New Roman"/>
          <w:color w:val="auto"/>
          <w:sz w:val="26"/>
          <w:szCs w:val="26"/>
        </w:rPr>
        <w:t>Nhóm nguyên nhân về y tế</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88: </w:t>
      </w:r>
      <w:r>
        <w:rPr>
          <w:rFonts w:hint="default" w:ascii="Times New Roman" w:hAnsi="Times New Roman" w:eastAsia="Calibri" w:cs="Times New Roman"/>
          <w:color w:val="auto"/>
          <w:sz w:val="26"/>
          <w:szCs w:val="26"/>
        </w:rPr>
        <w:t>Đối với ngành may yếu tố nào ảnh hưởng đến sức khỏe người lao động trong quá trình sản xuất:</w:t>
      </w:r>
    </w:p>
    <w:p>
      <w:pPr>
        <w:pStyle w:val="10"/>
        <w:numPr>
          <w:ilvl w:val="0"/>
          <w:numId w:val="88"/>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Bụi phát sinh, phân xưởng chật chội</w:t>
      </w:r>
    </w:p>
    <w:p>
      <w:pPr>
        <w:pStyle w:val="10"/>
        <w:numPr>
          <w:ilvl w:val="0"/>
          <w:numId w:val="88"/>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Ngồi lâu, cường độ làm việc cao</w:t>
      </w:r>
    </w:p>
    <w:p>
      <w:pPr>
        <w:pStyle w:val="10"/>
        <w:numPr>
          <w:ilvl w:val="0"/>
          <w:numId w:val="88"/>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Tập chung thị giác nhiều</w:t>
      </w:r>
    </w:p>
    <w:p>
      <w:pPr>
        <w:pStyle w:val="10"/>
        <w:numPr>
          <w:ilvl w:val="0"/>
          <w:numId w:val="88"/>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Cả 3 câu A, B, C đều đúng.</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89: </w:t>
      </w:r>
      <w:r>
        <w:rPr>
          <w:rFonts w:hint="default" w:ascii="Times New Roman" w:hAnsi="Times New Roman" w:eastAsia="Calibri" w:cs="Times New Roman"/>
          <w:color w:val="auto"/>
          <w:sz w:val="26"/>
          <w:szCs w:val="26"/>
        </w:rPr>
        <w:t xml:space="preserve">Sử dụng máy móc thiết bị tự động điều khiển từ xa trong xưởng sản xuất có phát sinh hay sữ dụng chất độc nghiệp nhầm: </w:t>
      </w:r>
    </w:p>
    <w:p>
      <w:pPr>
        <w:pStyle w:val="10"/>
        <w:numPr>
          <w:ilvl w:val="0"/>
          <w:numId w:val="89"/>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Tránh tiếp xúc trực tiếp giữa người công nhân với chất độc</w:t>
      </w:r>
    </w:p>
    <w:p>
      <w:pPr>
        <w:pStyle w:val="10"/>
        <w:numPr>
          <w:ilvl w:val="0"/>
          <w:numId w:val="8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Hạn chế sự ảnh hưởng của chất độc đối với người công nhân</w:t>
      </w:r>
    </w:p>
    <w:p>
      <w:pPr>
        <w:pStyle w:val="10"/>
        <w:numPr>
          <w:ilvl w:val="0"/>
          <w:numId w:val="8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Dễ dàng hơn cho quá trình sản xuất</w:t>
      </w:r>
    </w:p>
    <w:p>
      <w:pPr>
        <w:pStyle w:val="10"/>
        <w:numPr>
          <w:ilvl w:val="0"/>
          <w:numId w:val="89"/>
        </w:numPr>
        <w:spacing w:after="0" w:line="360" w:lineRule="auto"/>
        <w:ind w:left="567"/>
        <w:rPr>
          <w:rFonts w:hint="default" w:ascii="Times New Roman" w:hAnsi="Times New Roman" w:eastAsia="Calibri" w:cs="Times New Roman"/>
          <w:bCs/>
          <w:color w:val="auto"/>
          <w:sz w:val="26"/>
          <w:szCs w:val="26"/>
        </w:rPr>
      </w:pPr>
      <w:r>
        <w:rPr>
          <w:rFonts w:hint="default" w:ascii="Times New Roman" w:hAnsi="Times New Roman" w:eastAsia="Calibri" w:cs="Times New Roman"/>
          <w:color w:val="auto"/>
          <w:sz w:val="26"/>
          <w:szCs w:val="26"/>
        </w:rPr>
        <w:t>Tiết kiệm sức lao động và nhân công</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90: </w:t>
      </w:r>
      <w:r>
        <w:rPr>
          <w:rFonts w:hint="default" w:ascii="Times New Roman" w:hAnsi="Times New Roman" w:eastAsia="Calibri" w:cs="Times New Roman"/>
          <w:color w:val="auto"/>
          <w:sz w:val="26"/>
          <w:szCs w:val="26"/>
        </w:rPr>
        <w:t>Chọn câu sai: Khả năng ảnh hưởng của chất độc đối với cơ thể người lao động phụ thuộc vào yếu tố:</w:t>
      </w:r>
    </w:p>
    <w:p>
      <w:pPr>
        <w:pStyle w:val="10"/>
        <w:numPr>
          <w:ilvl w:val="0"/>
          <w:numId w:val="90"/>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Thời gian tiếp xúc với chất độc</w:t>
      </w:r>
    </w:p>
    <w:p>
      <w:pPr>
        <w:pStyle w:val="10"/>
        <w:numPr>
          <w:ilvl w:val="0"/>
          <w:numId w:val="90"/>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Liều lượng tiếp xúc</w:t>
      </w:r>
    </w:p>
    <w:p>
      <w:pPr>
        <w:pStyle w:val="10"/>
        <w:numPr>
          <w:ilvl w:val="0"/>
          <w:numId w:val="90"/>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Nồng độ chất độc</w:t>
      </w:r>
    </w:p>
    <w:p>
      <w:pPr>
        <w:pStyle w:val="10"/>
        <w:numPr>
          <w:ilvl w:val="0"/>
          <w:numId w:val="90"/>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Cơ thể người lao động</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91: </w:t>
      </w:r>
      <w:r>
        <w:rPr>
          <w:rFonts w:hint="default" w:ascii="Times New Roman" w:hAnsi="Times New Roman" w:cs="Times New Roman"/>
          <w:color w:val="auto"/>
          <w:sz w:val="26"/>
          <w:szCs w:val="26"/>
        </w:rPr>
        <w:t>Thường sử dụng còi, chuông. Dùng cho các xe nâng hạ qua lại, các phương tiện vận tải, các báo động sự cố, ...Thuộc dạng tín hiệu nào sao đây</w:t>
      </w:r>
    </w:p>
    <w:p>
      <w:pPr>
        <w:pStyle w:val="10"/>
        <w:numPr>
          <w:ilvl w:val="0"/>
          <w:numId w:val="91"/>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Tín hiệu âm thanh</w:t>
      </w:r>
    </w:p>
    <w:p>
      <w:pPr>
        <w:pStyle w:val="10"/>
        <w:numPr>
          <w:ilvl w:val="0"/>
          <w:numId w:val="91"/>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Tín hiệu  ánh sáng</w:t>
      </w:r>
    </w:p>
    <w:p>
      <w:pPr>
        <w:pStyle w:val="10"/>
        <w:numPr>
          <w:ilvl w:val="0"/>
          <w:numId w:val="91"/>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Tín hiệu  màu sắc</w:t>
      </w:r>
    </w:p>
    <w:p>
      <w:pPr>
        <w:pStyle w:val="10"/>
        <w:numPr>
          <w:ilvl w:val="0"/>
          <w:numId w:val="91"/>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Bảng biển báo hiệu</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92: </w:t>
      </w:r>
      <w:r>
        <w:rPr>
          <w:rFonts w:hint="default" w:ascii="Times New Roman" w:hAnsi="Times New Roman" w:eastAsia="Calibri" w:cs="Times New Roman"/>
          <w:color w:val="auto"/>
          <w:sz w:val="26"/>
          <w:szCs w:val="26"/>
        </w:rPr>
        <w:t>Phân xưởng chật chội, sắp xếp nơi làm việc lộn xộn, mất trật tự là tác hại có liên quan đến:</w:t>
      </w:r>
    </w:p>
    <w:p>
      <w:pPr>
        <w:pStyle w:val="10"/>
        <w:numPr>
          <w:ilvl w:val="0"/>
          <w:numId w:val="92"/>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Quá trình sản xuất</w:t>
      </w:r>
    </w:p>
    <w:p>
      <w:pPr>
        <w:pStyle w:val="10"/>
        <w:numPr>
          <w:ilvl w:val="0"/>
          <w:numId w:val="92"/>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Tổ chức lao động</w:t>
      </w:r>
    </w:p>
    <w:p>
      <w:pPr>
        <w:pStyle w:val="10"/>
        <w:numPr>
          <w:ilvl w:val="0"/>
          <w:numId w:val="92"/>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Điều kiện vệ sinh và an toàn</w:t>
      </w:r>
    </w:p>
    <w:p>
      <w:pPr>
        <w:pStyle w:val="10"/>
        <w:numPr>
          <w:ilvl w:val="0"/>
          <w:numId w:val="92"/>
        </w:numPr>
        <w:spacing w:after="0" w:line="360" w:lineRule="auto"/>
        <w:ind w:left="567"/>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Hoạt động tâm sinh lý của người lao động</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93: </w:t>
      </w:r>
      <w:r>
        <w:rPr>
          <w:rFonts w:hint="default" w:ascii="Times New Roman" w:hAnsi="Times New Roman" w:eastAsia="Calibri" w:cs="Times New Roman"/>
          <w:color w:val="auto"/>
          <w:sz w:val="26"/>
          <w:szCs w:val="26"/>
        </w:rPr>
        <w:t>Phương tiện bảo vệ cá nhân đối với ngành may</w:t>
      </w:r>
    </w:p>
    <w:p>
      <w:pPr>
        <w:pStyle w:val="10"/>
        <w:numPr>
          <w:ilvl w:val="0"/>
          <w:numId w:val="93"/>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Mũ bảo hiểm</w:t>
      </w:r>
    </w:p>
    <w:p>
      <w:pPr>
        <w:pStyle w:val="10"/>
        <w:numPr>
          <w:ilvl w:val="0"/>
          <w:numId w:val="93"/>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Găng tay, mũ trùm tóc, khẩu trang</w:t>
      </w:r>
    </w:p>
    <w:p>
      <w:pPr>
        <w:pStyle w:val="10"/>
        <w:numPr>
          <w:ilvl w:val="0"/>
          <w:numId w:val="93"/>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Găng tay cao su, tạp dề</w:t>
      </w:r>
    </w:p>
    <w:p>
      <w:pPr>
        <w:pStyle w:val="10"/>
        <w:numPr>
          <w:ilvl w:val="0"/>
          <w:numId w:val="93"/>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Khẩu trang, găng tay, giày, tất</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94: </w:t>
      </w:r>
      <w:r>
        <w:rPr>
          <w:rFonts w:hint="default" w:ascii="Times New Roman" w:hAnsi="Times New Roman" w:eastAsia="Calibri" w:cs="Times New Roman"/>
          <w:color w:val="auto"/>
          <w:sz w:val="26"/>
          <w:szCs w:val="26"/>
        </w:rPr>
        <w:t>Nhóm màu sắc chính của tín hiệu an toàn bao gồm các màu sau:</w:t>
      </w:r>
    </w:p>
    <w:p>
      <w:pPr>
        <w:pStyle w:val="10"/>
        <w:numPr>
          <w:ilvl w:val="0"/>
          <w:numId w:val="9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Đỏ, cam, trắng</w:t>
      </w:r>
    </w:p>
    <w:p>
      <w:pPr>
        <w:pStyle w:val="10"/>
        <w:numPr>
          <w:ilvl w:val="0"/>
          <w:numId w:val="9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Trắng, vàng, nâu</w:t>
      </w:r>
    </w:p>
    <w:p>
      <w:pPr>
        <w:pStyle w:val="10"/>
        <w:numPr>
          <w:ilvl w:val="0"/>
          <w:numId w:val="9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Xanh lá cây, vàng, da cam</w:t>
      </w:r>
    </w:p>
    <w:p>
      <w:pPr>
        <w:pStyle w:val="10"/>
        <w:numPr>
          <w:ilvl w:val="0"/>
          <w:numId w:val="9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highlight w:val="yellow"/>
        </w:rPr>
        <w:t>Đỏ, vàng, xanh lá cây</w:t>
      </w:r>
    </w:p>
    <w:p>
      <w:pPr>
        <w:spacing w:after="0" w:line="360" w:lineRule="auto"/>
        <w:jc w:val="center"/>
        <w:rPr>
          <w:rFonts w:hint="default" w:ascii="Times New Roman" w:hAnsi="Times New Roman" w:eastAsia="Calibri" w:cs="Times New Roman"/>
          <w:color w:val="auto"/>
          <w:sz w:val="26"/>
          <w:szCs w:val="26"/>
        </w:rPr>
      </w:pPr>
      <w:bookmarkStart w:id="3" w:name="_Toc36727342"/>
      <w:r>
        <w:rPr>
          <w:rFonts w:hint="default" w:ascii="Times New Roman" w:hAnsi="Times New Roman" w:eastAsia="Times New Roman" w:cs="Times New Roman"/>
          <w:b/>
          <w:bCs/>
          <w:color w:val="auto"/>
          <w:sz w:val="32"/>
          <w:szCs w:val="32"/>
          <w:lang w:val="sv-SE"/>
        </w:rPr>
        <w:t xml:space="preserve">CHƯƠNG 4: </w:t>
      </w:r>
      <w:r>
        <w:rPr>
          <w:rFonts w:hint="default" w:ascii="Times New Roman" w:hAnsi="Times New Roman" w:eastAsia="Times New Roman" w:cs="Times New Roman"/>
          <w:b/>
          <w:bCs/>
          <w:color w:val="auto"/>
          <w:sz w:val="32"/>
          <w:szCs w:val="32"/>
          <w:lang w:val="en-US"/>
        </w:rPr>
        <w:t>KỸ THUẬT AN TOÀN ĐIỆN</w:t>
      </w:r>
      <w:bookmarkEnd w:id="3"/>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Câu 95: Đ</w:t>
      </w:r>
      <w:r>
        <w:rPr>
          <w:rFonts w:hint="default" w:ascii="Times New Roman" w:hAnsi="Times New Roman" w:eastAsia="Calibri" w:cs="Times New Roman"/>
          <w:color w:val="auto"/>
          <w:sz w:val="26"/>
          <w:szCs w:val="26"/>
        </w:rPr>
        <w:t>ối với ngành may, khi phải ngồi máy may làm việc để đảm bảo an toàn trong sản xuất cần thực hiện:</w:t>
      </w:r>
    </w:p>
    <w:p>
      <w:pPr>
        <w:pStyle w:val="10"/>
        <w:numPr>
          <w:ilvl w:val="0"/>
          <w:numId w:val="95"/>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Tóc cột gọn gàng, đeo găng tay, khẩu trang chống bụi, đội mũ chùm đầu</w:t>
      </w:r>
    </w:p>
    <w:p>
      <w:pPr>
        <w:pStyle w:val="10"/>
        <w:numPr>
          <w:ilvl w:val="0"/>
          <w:numId w:val="9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Mang ủng, mang kính bảo vệ mắt</w:t>
      </w:r>
    </w:p>
    <w:p>
      <w:pPr>
        <w:pStyle w:val="10"/>
        <w:numPr>
          <w:ilvl w:val="0"/>
          <w:numId w:val="9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Đội mũ bảo hiểm, đeo khẩu trang, găng tay</w:t>
      </w:r>
    </w:p>
    <w:p>
      <w:pPr>
        <w:pStyle w:val="10"/>
        <w:numPr>
          <w:ilvl w:val="0"/>
          <w:numId w:val="9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Kiếng mát, khẩu trang, quần áo bảo hộ lao động</w:t>
      </w:r>
    </w:p>
    <w:p>
      <w:pPr>
        <w:spacing w:after="0" w:line="360" w:lineRule="auto"/>
        <w:jc w:val="both"/>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96: </w:t>
      </w:r>
      <w:r>
        <w:rPr>
          <w:rFonts w:hint="default" w:ascii="Times New Roman" w:hAnsi="Times New Roman" w:eastAsia="Calibri" w:cs="Times New Roman"/>
          <w:color w:val="auto"/>
          <w:sz w:val="26"/>
          <w:szCs w:val="26"/>
        </w:rPr>
        <w:t xml:space="preserve">Chọn câu sai: </w:t>
      </w:r>
      <w:r>
        <w:rPr>
          <w:rFonts w:hint="default" w:ascii="Times New Roman" w:hAnsi="Times New Roman" w:cs="Times New Roman"/>
          <w:color w:val="auto"/>
          <w:sz w:val="26"/>
          <w:szCs w:val="26"/>
        </w:rPr>
        <w:t>Dòng điện chạy qua cơ thể người sẽ gây ra các tác dụng sau đây:</w:t>
      </w:r>
    </w:p>
    <w:p>
      <w:pPr>
        <w:pStyle w:val="10"/>
        <w:numPr>
          <w:ilvl w:val="0"/>
          <w:numId w:val="96"/>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Tác dụng nhiệt</w:t>
      </w:r>
    </w:p>
    <w:p>
      <w:pPr>
        <w:pStyle w:val="10"/>
        <w:numPr>
          <w:ilvl w:val="0"/>
          <w:numId w:val="96"/>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Tác dụng điện phân</w:t>
      </w:r>
    </w:p>
    <w:p>
      <w:pPr>
        <w:pStyle w:val="10"/>
        <w:numPr>
          <w:ilvl w:val="0"/>
          <w:numId w:val="96"/>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Tác dụng sinh lý</w:t>
      </w:r>
    </w:p>
    <w:p>
      <w:pPr>
        <w:pStyle w:val="10"/>
        <w:numPr>
          <w:ilvl w:val="0"/>
          <w:numId w:val="96"/>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cs="Times New Roman"/>
          <w:color w:val="auto"/>
          <w:sz w:val="26"/>
          <w:szCs w:val="26"/>
          <w:highlight w:val="yellow"/>
        </w:rPr>
        <w:t>Tác dụng hóa học</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Câu 97:</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rPr>
        <w:t>Đường đi của dòng điện qua cơ thể người chia làm mấy loại:</w:t>
      </w:r>
    </w:p>
    <w:p>
      <w:pPr>
        <w:pStyle w:val="10"/>
        <w:numPr>
          <w:ilvl w:val="0"/>
          <w:numId w:val="97"/>
        </w:numPr>
        <w:spacing w:after="0" w:line="360" w:lineRule="auto"/>
        <w:ind w:left="527" w:hanging="35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4 loại</w:t>
      </w:r>
    </w:p>
    <w:p>
      <w:pPr>
        <w:pStyle w:val="10"/>
        <w:numPr>
          <w:ilvl w:val="0"/>
          <w:numId w:val="97"/>
        </w:numPr>
        <w:spacing w:after="0" w:line="360" w:lineRule="auto"/>
        <w:ind w:left="527" w:hanging="35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5 loại</w:t>
      </w:r>
    </w:p>
    <w:p>
      <w:pPr>
        <w:pStyle w:val="10"/>
        <w:numPr>
          <w:ilvl w:val="0"/>
          <w:numId w:val="97"/>
        </w:numPr>
        <w:spacing w:after="0" w:line="360" w:lineRule="auto"/>
        <w:ind w:left="527" w:hanging="35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6 loại</w:t>
      </w:r>
    </w:p>
    <w:p>
      <w:pPr>
        <w:pStyle w:val="10"/>
        <w:numPr>
          <w:ilvl w:val="0"/>
          <w:numId w:val="97"/>
        </w:numPr>
        <w:spacing w:after="0" w:line="360" w:lineRule="auto"/>
        <w:ind w:left="527" w:hanging="35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7 loại</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98: </w:t>
      </w:r>
      <w:r>
        <w:rPr>
          <w:rFonts w:hint="default" w:ascii="Times New Roman" w:hAnsi="Times New Roman" w:cs="Times New Roman"/>
          <w:color w:val="auto"/>
          <w:sz w:val="26"/>
          <w:szCs w:val="26"/>
        </w:rPr>
        <w:t>Đường đi của dòng điện qua cơ thể người</w:t>
      </w:r>
    </w:p>
    <w:p>
      <w:pPr>
        <w:pStyle w:val="10"/>
        <w:numPr>
          <w:ilvl w:val="0"/>
          <w:numId w:val="98"/>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Từ tay qua tay; Từ tay phải qua chân; Từ tay trái qua chân; Từ chân qua chân.</w:t>
      </w:r>
    </w:p>
    <w:p>
      <w:pPr>
        <w:pStyle w:val="10"/>
        <w:numPr>
          <w:ilvl w:val="0"/>
          <w:numId w:val="9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Từ đầu đến chân; Từ tay phải qua chân; Từ tay trái qua chân; Từ chân qua chân.</w:t>
      </w:r>
    </w:p>
    <w:p>
      <w:pPr>
        <w:pStyle w:val="10"/>
        <w:numPr>
          <w:ilvl w:val="0"/>
          <w:numId w:val="98"/>
        </w:numPr>
        <w:spacing w:after="0" w:line="360" w:lineRule="auto"/>
        <w:ind w:left="56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Từ tay qua tay; Từ tay phải qua chân; Từ tay trái qua chân; Từ đầu đến chân</w:t>
      </w:r>
    </w:p>
    <w:p>
      <w:pPr>
        <w:pStyle w:val="10"/>
        <w:numPr>
          <w:ilvl w:val="0"/>
          <w:numId w:val="98"/>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Từ tay qua tay; Từ tay phải qua chân; Từ tay qua đầu; Từ chân qua chân.</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99: </w:t>
      </w:r>
      <w:r>
        <w:rPr>
          <w:rFonts w:hint="default" w:ascii="Times New Roman" w:hAnsi="Times New Roman" w:cs="Times New Roman"/>
          <w:color w:val="auto"/>
          <w:sz w:val="26"/>
          <w:szCs w:val="26"/>
        </w:rPr>
        <w:t xml:space="preserve">Tỉ lệ dòng điện qua tim (%) </w:t>
      </w:r>
    </w:p>
    <w:p>
      <w:pPr>
        <w:pStyle w:val="10"/>
        <w:numPr>
          <w:ilvl w:val="0"/>
          <w:numId w:val="99"/>
        </w:numPr>
        <w:spacing w:after="0" w:line="360" w:lineRule="auto"/>
        <w:ind w:left="56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Từ tay qua tay 3.3 (%)</w:t>
      </w:r>
    </w:p>
    <w:p>
      <w:pPr>
        <w:pStyle w:val="10"/>
        <w:numPr>
          <w:ilvl w:val="0"/>
          <w:numId w:val="9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Từ tay qua tay 4.3 (%)</w:t>
      </w:r>
    </w:p>
    <w:p>
      <w:pPr>
        <w:pStyle w:val="10"/>
        <w:numPr>
          <w:ilvl w:val="0"/>
          <w:numId w:val="9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Từ tay qua tay 5.3 (%)</w:t>
      </w:r>
    </w:p>
    <w:p>
      <w:pPr>
        <w:pStyle w:val="10"/>
        <w:numPr>
          <w:ilvl w:val="0"/>
          <w:numId w:val="99"/>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Từ tay qua tay 6.3 (%)</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 xml:space="preserve">Câu 100: </w:t>
      </w:r>
      <w:r>
        <w:rPr>
          <w:rFonts w:hint="default" w:ascii="Times New Roman" w:hAnsi="Times New Roman" w:cs="Times New Roman"/>
          <w:color w:val="auto"/>
          <w:sz w:val="26"/>
          <w:szCs w:val="26"/>
        </w:rPr>
        <w:t xml:space="preserve">Tỉ lệ dòng điện qua tim (%) </w:t>
      </w:r>
    </w:p>
    <w:p>
      <w:pPr>
        <w:pStyle w:val="10"/>
        <w:numPr>
          <w:ilvl w:val="0"/>
          <w:numId w:val="100"/>
        </w:numPr>
        <w:spacing w:after="0" w:line="360" w:lineRule="auto"/>
        <w:ind w:left="527" w:hanging="35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Từ tay phải qua chân 3.7 (%)</w:t>
      </w:r>
    </w:p>
    <w:p>
      <w:pPr>
        <w:pStyle w:val="10"/>
        <w:numPr>
          <w:ilvl w:val="0"/>
          <w:numId w:val="100"/>
        </w:numPr>
        <w:spacing w:after="0" w:line="360" w:lineRule="auto"/>
        <w:ind w:left="527" w:hanging="357"/>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Từ tay phải qua chân 4.7 (%)</w:t>
      </w:r>
    </w:p>
    <w:p>
      <w:pPr>
        <w:pStyle w:val="10"/>
        <w:numPr>
          <w:ilvl w:val="0"/>
          <w:numId w:val="100"/>
        </w:numPr>
        <w:spacing w:after="0" w:line="360" w:lineRule="auto"/>
        <w:ind w:left="527" w:hanging="357"/>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Từ tay phải qua chân 5.7 (%)</w:t>
      </w:r>
    </w:p>
    <w:p>
      <w:pPr>
        <w:pStyle w:val="10"/>
        <w:numPr>
          <w:ilvl w:val="0"/>
          <w:numId w:val="100"/>
        </w:numPr>
        <w:spacing w:after="0" w:line="360" w:lineRule="auto"/>
        <w:ind w:left="527" w:hanging="357"/>
        <w:rPr>
          <w:rFonts w:hint="default" w:ascii="Times New Roman" w:hAnsi="Times New Roman" w:eastAsia="Calibri" w:cs="Times New Roman"/>
          <w:color w:val="auto"/>
          <w:sz w:val="26"/>
          <w:szCs w:val="26"/>
          <w:highlight w:val="yellow"/>
        </w:rPr>
      </w:pPr>
      <w:r>
        <w:rPr>
          <w:rFonts w:hint="default" w:ascii="Times New Roman" w:hAnsi="Times New Roman" w:cs="Times New Roman"/>
          <w:color w:val="auto"/>
          <w:sz w:val="26"/>
          <w:szCs w:val="26"/>
          <w:highlight w:val="yellow"/>
        </w:rPr>
        <w:t>Từ tay phải qua chân 6.7 (%)</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Câu 101:</w:t>
      </w:r>
      <w:r>
        <w:rPr>
          <w:rFonts w:hint="default" w:ascii="Times New Roman" w:hAnsi="Times New Roman" w:cs="Times New Roman"/>
          <w:color w:val="auto"/>
          <w:sz w:val="26"/>
          <w:szCs w:val="26"/>
        </w:rPr>
        <w:t xml:space="preserve"> Tỉ lệ dòng điện qua tim (%)</w:t>
      </w:r>
    </w:p>
    <w:p>
      <w:pPr>
        <w:pStyle w:val="10"/>
        <w:numPr>
          <w:ilvl w:val="0"/>
          <w:numId w:val="101"/>
        </w:numPr>
        <w:spacing w:after="0" w:line="360" w:lineRule="auto"/>
        <w:ind w:left="527" w:hanging="357"/>
        <w:rPr>
          <w:rFonts w:hint="default" w:ascii="Times New Roman" w:hAnsi="Times New Roman" w:cs="Times New Roman"/>
          <w:color w:val="auto"/>
          <w:sz w:val="26"/>
          <w:szCs w:val="26"/>
          <w:highlight w:val="yellow"/>
        </w:rPr>
      </w:pPr>
      <w:r>
        <w:rPr>
          <w:rFonts w:hint="default" w:ascii="Times New Roman" w:hAnsi="Times New Roman" w:cs="Times New Roman"/>
          <w:color w:val="auto"/>
          <w:sz w:val="26"/>
          <w:szCs w:val="26"/>
          <w:highlight w:val="yellow"/>
        </w:rPr>
        <w:t>Từ tay trái qua chân 3.7 (%)</w:t>
      </w:r>
    </w:p>
    <w:p>
      <w:pPr>
        <w:pStyle w:val="10"/>
        <w:numPr>
          <w:ilvl w:val="0"/>
          <w:numId w:val="101"/>
        </w:numPr>
        <w:spacing w:after="0" w:line="360" w:lineRule="auto"/>
        <w:ind w:left="527" w:hanging="35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Từ tay trái qua chân 4.7 (%)</w:t>
      </w:r>
    </w:p>
    <w:p>
      <w:pPr>
        <w:pStyle w:val="10"/>
        <w:numPr>
          <w:ilvl w:val="0"/>
          <w:numId w:val="101"/>
        </w:numPr>
        <w:spacing w:after="0" w:line="360" w:lineRule="auto"/>
        <w:ind w:left="527" w:hanging="35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Từ tay trái qua chân 5.7 (%)</w:t>
      </w:r>
    </w:p>
    <w:p>
      <w:pPr>
        <w:pStyle w:val="10"/>
        <w:numPr>
          <w:ilvl w:val="0"/>
          <w:numId w:val="101"/>
        </w:numPr>
        <w:spacing w:after="0" w:line="360" w:lineRule="auto"/>
        <w:ind w:left="527" w:hanging="35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Từ tay trái qua chân 6.7 (%)</w:t>
      </w:r>
    </w:p>
    <w:p>
      <w:pPr>
        <w:spacing w:after="0" w:line="360" w:lineRule="auto"/>
        <w:rPr>
          <w:rFonts w:hint="default" w:ascii="Times New Roman" w:hAnsi="Times New Roman" w:cs="Times New Roman"/>
          <w:color w:val="auto"/>
          <w:sz w:val="26"/>
          <w:szCs w:val="26"/>
        </w:rPr>
      </w:pPr>
      <w:r>
        <w:rPr>
          <w:rFonts w:hint="default" w:ascii="Times New Roman" w:hAnsi="Times New Roman" w:eastAsia="Calibri" w:cs="Times New Roman"/>
          <w:color w:val="auto"/>
          <w:sz w:val="26"/>
          <w:szCs w:val="26"/>
        </w:rPr>
        <w:t>Câu 102:</w:t>
      </w:r>
      <w:r>
        <w:rPr>
          <w:rFonts w:hint="default" w:ascii="Times New Roman" w:hAnsi="Times New Roman" w:cs="Times New Roman"/>
          <w:color w:val="auto"/>
          <w:sz w:val="26"/>
          <w:szCs w:val="26"/>
        </w:rPr>
        <w:t xml:space="preserve"> </w:t>
      </w:r>
      <w:r>
        <w:rPr>
          <w:rFonts w:hint="default" w:ascii="Times New Roman" w:hAnsi="Times New Roman" w:cs="Times New Roman"/>
          <w:color w:val="auto"/>
          <w:sz w:val="26"/>
          <w:szCs w:val="26"/>
        </w:rPr>
        <w:t>Tỉ lệ dòng điện qua tim (%)</w:t>
      </w:r>
    </w:p>
    <w:p>
      <w:pPr>
        <w:pStyle w:val="10"/>
        <w:numPr>
          <w:ilvl w:val="0"/>
          <w:numId w:val="102"/>
        </w:numPr>
        <w:spacing w:after="0" w:line="360" w:lineRule="auto"/>
        <w:ind w:left="527" w:hanging="357"/>
        <w:rPr>
          <w:rFonts w:hint="default" w:ascii="Times New Roman" w:hAnsi="Times New Roman" w:cs="Times New Roman"/>
          <w:color w:val="auto"/>
          <w:sz w:val="26"/>
          <w:szCs w:val="26"/>
        </w:rPr>
      </w:pPr>
      <w:r>
        <w:rPr>
          <w:rFonts w:hint="default" w:ascii="Times New Roman" w:hAnsi="Times New Roman" w:cs="Times New Roman"/>
          <w:color w:val="auto"/>
          <w:sz w:val="26"/>
          <w:szCs w:val="26"/>
        </w:rPr>
        <w:t>Từ chân qua chân 0.6 (%)</w:t>
      </w:r>
    </w:p>
    <w:p>
      <w:pPr>
        <w:pStyle w:val="10"/>
        <w:numPr>
          <w:ilvl w:val="0"/>
          <w:numId w:val="102"/>
        </w:numPr>
        <w:spacing w:after="0" w:line="360" w:lineRule="auto"/>
        <w:ind w:left="527" w:hanging="357"/>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Từ chân qua chân 0.5 (%)</w:t>
      </w:r>
    </w:p>
    <w:p>
      <w:pPr>
        <w:pStyle w:val="10"/>
        <w:numPr>
          <w:ilvl w:val="0"/>
          <w:numId w:val="102"/>
        </w:numPr>
        <w:spacing w:after="0" w:line="360" w:lineRule="auto"/>
        <w:ind w:left="527" w:hanging="357"/>
        <w:rPr>
          <w:rFonts w:hint="default" w:ascii="Times New Roman" w:hAnsi="Times New Roman" w:eastAsia="Calibri" w:cs="Times New Roman"/>
          <w:color w:val="auto"/>
          <w:sz w:val="26"/>
          <w:szCs w:val="26"/>
          <w:highlight w:val="yellow"/>
        </w:rPr>
      </w:pPr>
      <w:r>
        <w:rPr>
          <w:rFonts w:hint="default" w:ascii="Times New Roman" w:hAnsi="Times New Roman" w:cs="Times New Roman"/>
          <w:color w:val="auto"/>
          <w:sz w:val="26"/>
          <w:szCs w:val="26"/>
          <w:highlight w:val="yellow"/>
        </w:rPr>
        <w:t>Từ chân qua chân 0.4 (%)</w:t>
      </w:r>
    </w:p>
    <w:p>
      <w:pPr>
        <w:pStyle w:val="10"/>
        <w:numPr>
          <w:ilvl w:val="0"/>
          <w:numId w:val="102"/>
        </w:numPr>
        <w:spacing w:after="0" w:line="360" w:lineRule="auto"/>
        <w:ind w:left="527" w:hanging="357"/>
        <w:rPr>
          <w:rFonts w:hint="default" w:ascii="Times New Roman" w:hAnsi="Times New Roman" w:eastAsia="Calibri" w:cs="Times New Roman"/>
          <w:color w:val="auto"/>
          <w:sz w:val="26"/>
          <w:szCs w:val="26"/>
        </w:rPr>
      </w:pPr>
      <w:r>
        <w:rPr>
          <w:rFonts w:hint="default" w:ascii="Times New Roman" w:hAnsi="Times New Roman" w:cs="Times New Roman"/>
          <w:color w:val="auto"/>
          <w:sz w:val="26"/>
          <w:szCs w:val="26"/>
        </w:rPr>
        <w:t>Từ chân qua chân 0.3 (%)</w:t>
      </w:r>
    </w:p>
    <w:p>
      <w:pPr>
        <w:shd w:val="clear" w:color="auto" w:fill="FFFFFF"/>
        <w:spacing w:after="0" w:line="360" w:lineRule="auto"/>
        <w:rPr>
          <w:rFonts w:hint="default" w:ascii="Times New Roman" w:hAnsi="Times New Roman" w:eastAsia="Times New Roman" w:cs="Times New Roman"/>
          <w:color w:val="auto"/>
          <w:sz w:val="26"/>
          <w:szCs w:val="26"/>
        </w:rPr>
      </w:pPr>
      <w:r>
        <w:rPr>
          <w:rFonts w:hint="default" w:ascii="Times New Roman" w:hAnsi="Times New Roman" w:eastAsia="Calibri" w:cs="Times New Roman"/>
          <w:color w:val="auto"/>
          <w:sz w:val="26"/>
          <w:szCs w:val="26"/>
        </w:rPr>
        <w:t xml:space="preserve">Câu 103: </w:t>
      </w:r>
      <w:r>
        <w:rPr>
          <w:rFonts w:hint="default" w:ascii="Times New Roman" w:hAnsi="Times New Roman" w:eastAsia="Times New Roman" w:cs="Times New Roman"/>
          <w:color w:val="auto"/>
          <w:sz w:val="26"/>
          <w:szCs w:val="26"/>
        </w:rPr>
        <w:t>Cường độ điện trường có thể đạt tới trên “………” có thể làm rối loạn hoạt động bình thường của cơ thể, có thể gây ra tai nạn điện.</w:t>
      </w:r>
    </w:p>
    <w:p>
      <w:pPr>
        <w:pStyle w:val="10"/>
        <w:numPr>
          <w:ilvl w:val="0"/>
          <w:numId w:val="103"/>
        </w:numPr>
        <w:shd w:val="clear" w:color="auto" w:fill="FFFFFF"/>
        <w:spacing w:after="0" w:line="360" w:lineRule="auto"/>
        <w:ind w:left="567"/>
        <w:rPr>
          <w:rFonts w:hint="default" w:ascii="Times New Roman" w:hAnsi="Times New Roman" w:eastAsia="Times New Roman" w:cs="Times New Roman"/>
          <w:color w:val="auto"/>
          <w:sz w:val="26"/>
          <w:szCs w:val="26"/>
          <w:highlight w:val="yellow"/>
        </w:rPr>
      </w:pPr>
      <w:r>
        <w:rPr>
          <w:rFonts w:hint="default" w:ascii="Times New Roman" w:hAnsi="Times New Roman" w:eastAsia="Times New Roman" w:cs="Times New Roman"/>
          <w:color w:val="auto"/>
          <w:sz w:val="26"/>
          <w:szCs w:val="26"/>
          <w:highlight w:val="yellow"/>
        </w:rPr>
        <w:t>25kV/m</w:t>
      </w:r>
    </w:p>
    <w:p>
      <w:pPr>
        <w:pStyle w:val="10"/>
        <w:numPr>
          <w:ilvl w:val="0"/>
          <w:numId w:val="103"/>
        </w:numPr>
        <w:shd w:val="clear" w:color="auto" w:fill="FFFFFF"/>
        <w:spacing w:after="0" w:line="360" w:lineRule="auto"/>
        <w:ind w:left="567"/>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35kV/m</w:t>
      </w:r>
    </w:p>
    <w:p>
      <w:pPr>
        <w:pStyle w:val="10"/>
        <w:numPr>
          <w:ilvl w:val="0"/>
          <w:numId w:val="103"/>
        </w:numPr>
        <w:shd w:val="clear" w:color="auto" w:fill="FFFFFF"/>
        <w:spacing w:after="0" w:line="360" w:lineRule="auto"/>
        <w:ind w:left="567"/>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45kV/m</w:t>
      </w:r>
    </w:p>
    <w:p>
      <w:pPr>
        <w:pStyle w:val="10"/>
        <w:numPr>
          <w:ilvl w:val="0"/>
          <w:numId w:val="103"/>
        </w:numPr>
        <w:shd w:val="clear" w:color="auto" w:fill="FFFFFF"/>
        <w:spacing w:after="0" w:line="360" w:lineRule="auto"/>
        <w:ind w:left="567"/>
        <w:rPr>
          <w:rFonts w:hint="default" w:ascii="Times New Roman" w:hAnsi="Times New Roman" w:eastAsia="Times New Roman" w:cs="Times New Roman"/>
          <w:color w:val="auto"/>
          <w:sz w:val="26"/>
          <w:szCs w:val="26"/>
        </w:rPr>
      </w:pPr>
      <w:r>
        <w:rPr>
          <w:rFonts w:hint="default" w:ascii="Times New Roman" w:hAnsi="Times New Roman" w:eastAsia="Times New Roman" w:cs="Times New Roman"/>
          <w:color w:val="auto"/>
          <w:sz w:val="26"/>
          <w:szCs w:val="26"/>
        </w:rPr>
        <w:t>55kV/m</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104: </w:t>
      </w:r>
      <w:r>
        <w:rPr>
          <w:rFonts w:hint="default" w:ascii="Times New Roman" w:hAnsi="Times New Roman" w:eastAsia="Calibri" w:cs="Times New Roman"/>
          <w:color w:val="auto"/>
          <w:sz w:val="26"/>
          <w:szCs w:val="26"/>
        </w:rPr>
        <w:t>Tai nạn điện được phân thành mấy dạng:</w:t>
      </w:r>
    </w:p>
    <w:p>
      <w:pPr>
        <w:pStyle w:val="10"/>
        <w:numPr>
          <w:ilvl w:val="0"/>
          <w:numId w:val="104"/>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2 dạng</w:t>
      </w:r>
    </w:p>
    <w:p>
      <w:pPr>
        <w:pStyle w:val="10"/>
        <w:numPr>
          <w:ilvl w:val="0"/>
          <w:numId w:val="10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3 dạng</w:t>
      </w:r>
    </w:p>
    <w:p>
      <w:pPr>
        <w:pStyle w:val="10"/>
        <w:numPr>
          <w:ilvl w:val="0"/>
          <w:numId w:val="10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4 dạng</w:t>
      </w:r>
    </w:p>
    <w:p>
      <w:pPr>
        <w:pStyle w:val="10"/>
        <w:numPr>
          <w:ilvl w:val="0"/>
          <w:numId w:val="104"/>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5 dạng</w:t>
      </w:r>
    </w:p>
    <w:p>
      <w:pPr>
        <w:spacing w:after="0" w:line="360" w:lineRule="auto"/>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 xml:space="preserve">Câu 105: </w:t>
      </w:r>
      <w:r>
        <w:rPr>
          <w:rFonts w:hint="default" w:ascii="Times New Roman" w:hAnsi="Times New Roman" w:eastAsia="Calibri" w:cs="Times New Roman"/>
          <w:color w:val="auto"/>
          <w:sz w:val="26"/>
          <w:szCs w:val="26"/>
        </w:rPr>
        <w:t>Khi gặp một người bị điện giật chúng ta cần phải</w:t>
      </w:r>
    </w:p>
    <w:p>
      <w:pPr>
        <w:pStyle w:val="10"/>
        <w:numPr>
          <w:ilvl w:val="0"/>
          <w:numId w:val="10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Ôm, kéo nạn nhân ra khỏi dòng điện</w:t>
      </w:r>
    </w:p>
    <w:p>
      <w:pPr>
        <w:pStyle w:val="10"/>
        <w:numPr>
          <w:ilvl w:val="0"/>
          <w:numId w:val="105"/>
        </w:numPr>
        <w:spacing w:after="0" w:line="360" w:lineRule="auto"/>
        <w:ind w:left="567"/>
        <w:rPr>
          <w:rFonts w:hint="default" w:ascii="Times New Roman" w:hAnsi="Times New Roman" w:eastAsia="Calibri" w:cs="Times New Roman"/>
          <w:color w:val="auto"/>
          <w:sz w:val="26"/>
          <w:szCs w:val="26"/>
          <w:highlight w:val="yellow"/>
        </w:rPr>
      </w:pPr>
      <w:r>
        <w:rPr>
          <w:rFonts w:hint="default" w:ascii="Times New Roman" w:hAnsi="Times New Roman" w:eastAsia="Calibri" w:cs="Times New Roman"/>
          <w:color w:val="auto"/>
          <w:sz w:val="26"/>
          <w:szCs w:val="26"/>
          <w:highlight w:val="yellow"/>
        </w:rPr>
        <w:t>Tách nạn nhân ra khỏi dòng điện bằng vật cách điện</w:t>
      </w:r>
    </w:p>
    <w:p>
      <w:pPr>
        <w:pStyle w:val="10"/>
        <w:numPr>
          <w:ilvl w:val="0"/>
          <w:numId w:val="10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Chạy tìm người cứu nạn nhân</w:t>
      </w:r>
    </w:p>
    <w:p>
      <w:pPr>
        <w:pStyle w:val="10"/>
        <w:numPr>
          <w:ilvl w:val="0"/>
          <w:numId w:val="105"/>
        </w:numPr>
        <w:spacing w:after="0" w:line="360" w:lineRule="auto"/>
        <w:ind w:left="567"/>
        <w:rPr>
          <w:rFonts w:hint="default" w:ascii="Times New Roman" w:hAnsi="Times New Roman" w:eastAsia="Calibri" w:cs="Times New Roman"/>
          <w:color w:val="auto"/>
          <w:sz w:val="26"/>
          <w:szCs w:val="26"/>
        </w:rPr>
      </w:pPr>
      <w:r>
        <w:rPr>
          <w:rFonts w:hint="default" w:ascii="Times New Roman" w:hAnsi="Times New Roman" w:eastAsia="Calibri" w:cs="Times New Roman"/>
          <w:color w:val="auto"/>
          <w:sz w:val="26"/>
          <w:szCs w:val="26"/>
        </w:rPr>
        <w:t>Cấp cứu nạn nhân bằng hô hấp nhân tạo</w:t>
      </w:r>
    </w:p>
    <w:p>
      <w:pPr>
        <w:spacing w:after="0" w:line="360" w:lineRule="auto"/>
        <w:ind w:left="567"/>
        <w:rPr>
          <w:rFonts w:hint="default" w:ascii="Times New Roman" w:hAnsi="Times New Roman" w:eastAsia="Calibri" w:cs="Times New Roman"/>
          <w:color w:val="auto"/>
          <w:sz w:val="26"/>
          <w:szCs w:val="26"/>
        </w:rPr>
      </w:pPr>
    </w:p>
    <w:p>
      <w:pPr>
        <w:spacing w:after="0" w:line="360" w:lineRule="auto"/>
        <w:ind w:left="567"/>
        <w:jc w:val="both"/>
        <w:rPr>
          <w:rFonts w:hint="default" w:ascii="Times New Roman" w:hAnsi="Times New Roman" w:cs="Times New Roman"/>
          <w:color w:val="auto"/>
          <w:sz w:val="26"/>
          <w:szCs w:val="26"/>
        </w:rPr>
      </w:pPr>
    </w:p>
    <w:p>
      <w:pPr>
        <w:spacing w:after="0" w:line="360" w:lineRule="auto"/>
        <w:ind w:left="567"/>
        <w:rPr>
          <w:rFonts w:hint="default" w:ascii="Times New Roman" w:hAnsi="Times New Roman" w:cs="Times New Roman"/>
          <w:color w:val="auto"/>
          <w:sz w:val="26"/>
          <w:szCs w:val="26"/>
        </w:rPr>
      </w:pPr>
    </w:p>
    <w:p>
      <w:pPr>
        <w:spacing w:after="0" w:line="360" w:lineRule="auto"/>
        <w:ind w:left="567"/>
        <w:rPr>
          <w:rFonts w:hint="default" w:ascii="Times New Roman" w:hAnsi="Times New Roman" w:cs="Times New Roman"/>
          <w:color w:val="auto"/>
          <w:sz w:val="26"/>
          <w:szCs w:val="26"/>
        </w:rPr>
      </w:pPr>
    </w:p>
    <w:p>
      <w:pPr>
        <w:spacing w:after="0" w:line="360" w:lineRule="auto"/>
        <w:ind w:left="567"/>
        <w:rPr>
          <w:rFonts w:hint="default" w:ascii="Times New Roman" w:hAnsi="Times New Roman" w:cs="Times New Roman"/>
          <w:color w:val="auto"/>
          <w:sz w:val="26"/>
          <w:szCs w:val="26"/>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1A95"/>
    <w:multiLevelType w:val="multilevel"/>
    <w:tmpl w:val="011B1A9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2023795"/>
    <w:multiLevelType w:val="multilevel"/>
    <w:tmpl w:val="0202379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2C45B51"/>
    <w:multiLevelType w:val="multilevel"/>
    <w:tmpl w:val="02C45B5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3450FDB"/>
    <w:multiLevelType w:val="multilevel"/>
    <w:tmpl w:val="03450FDB"/>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
    <w:nsid w:val="0430603E"/>
    <w:multiLevelType w:val="multilevel"/>
    <w:tmpl w:val="0430603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8334C89"/>
    <w:multiLevelType w:val="multilevel"/>
    <w:tmpl w:val="08334C89"/>
    <w:lvl w:ilvl="0" w:tentative="0">
      <w:start w:val="1"/>
      <w:numFmt w:val="upp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6">
    <w:nsid w:val="08972D78"/>
    <w:multiLevelType w:val="multilevel"/>
    <w:tmpl w:val="08972D78"/>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8D75C59"/>
    <w:multiLevelType w:val="multilevel"/>
    <w:tmpl w:val="08D75C59"/>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0980230C"/>
    <w:multiLevelType w:val="multilevel"/>
    <w:tmpl w:val="0980230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A296655"/>
    <w:multiLevelType w:val="multilevel"/>
    <w:tmpl w:val="0A29665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0ED24CAB"/>
    <w:multiLevelType w:val="multilevel"/>
    <w:tmpl w:val="0ED24CAB"/>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2225723"/>
    <w:multiLevelType w:val="multilevel"/>
    <w:tmpl w:val="12225723"/>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2E8127C"/>
    <w:multiLevelType w:val="multilevel"/>
    <w:tmpl w:val="12E8127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3530C50"/>
    <w:multiLevelType w:val="multilevel"/>
    <w:tmpl w:val="13530C5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4E96474"/>
    <w:multiLevelType w:val="multilevel"/>
    <w:tmpl w:val="14E9647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5B03C99"/>
    <w:multiLevelType w:val="multilevel"/>
    <w:tmpl w:val="15B03C9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16044D90"/>
    <w:multiLevelType w:val="multilevel"/>
    <w:tmpl w:val="16044D9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16085FD8"/>
    <w:multiLevelType w:val="multilevel"/>
    <w:tmpl w:val="16085FD8"/>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172E05BE"/>
    <w:multiLevelType w:val="multilevel"/>
    <w:tmpl w:val="172E05B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173E4BC7"/>
    <w:multiLevelType w:val="multilevel"/>
    <w:tmpl w:val="173E4BC7"/>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1A276DFE"/>
    <w:multiLevelType w:val="multilevel"/>
    <w:tmpl w:val="1A276DF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1B5701F0"/>
    <w:multiLevelType w:val="multilevel"/>
    <w:tmpl w:val="1B5701F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1BE967B6"/>
    <w:multiLevelType w:val="multilevel"/>
    <w:tmpl w:val="1BE967B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1D3233BB"/>
    <w:multiLevelType w:val="multilevel"/>
    <w:tmpl w:val="1D3233BB"/>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1F3F7BBE"/>
    <w:multiLevelType w:val="multilevel"/>
    <w:tmpl w:val="1F3F7BB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20C67ABA"/>
    <w:multiLevelType w:val="multilevel"/>
    <w:tmpl w:val="20C67AB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22596FCC"/>
    <w:multiLevelType w:val="multilevel"/>
    <w:tmpl w:val="22596FC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237B53B4"/>
    <w:multiLevelType w:val="multilevel"/>
    <w:tmpl w:val="237B53B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258632A4"/>
    <w:multiLevelType w:val="multilevel"/>
    <w:tmpl w:val="258632A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25C83596"/>
    <w:multiLevelType w:val="multilevel"/>
    <w:tmpl w:val="25C8359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2DCA6296"/>
    <w:multiLevelType w:val="multilevel"/>
    <w:tmpl w:val="2DCA629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2E6756F4"/>
    <w:multiLevelType w:val="multilevel"/>
    <w:tmpl w:val="2E6756F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2EF47D99"/>
    <w:multiLevelType w:val="multilevel"/>
    <w:tmpl w:val="2EF47D9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2F3241BA"/>
    <w:multiLevelType w:val="multilevel"/>
    <w:tmpl w:val="2F3241B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2F882DD6"/>
    <w:multiLevelType w:val="multilevel"/>
    <w:tmpl w:val="2F882DD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2F9511FA"/>
    <w:multiLevelType w:val="multilevel"/>
    <w:tmpl w:val="2F9511F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30171CA6"/>
    <w:multiLevelType w:val="multilevel"/>
    <w:tmpl w:val="30171CA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335B6AC0"/>
    <w:multiLevelType w:val="multilevel"/>
    <w:tmpl w:val="335B6AC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339942B9"/>
    <w:multiLevelType w:val="multilevel"/>
    <w:tmpl w:val="339942B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3730787A"/>
    <w:multiLevelType w:val="multilevel"/>
    <w:tmpl w:val="3730787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39134F68"/>
    <w:multiLevelType w:val="multilevel"/>
    <w:tmpl w:val="39134F68"/>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3AC43AA0"/>
    <w:multiLevelType w:val="multilevel"/>
    <w:tmpl w:val="3AC43AA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3B6F4CE1"/>
    <w:multiLevelType w:val="multilevel"/>
    <w:tmpl w:val="3B6F4CE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3C3456FB"/>
    <w:multiLevelType w:val="multilevel"/>
    <w:tmpl w:val="3C3456FB"/>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4">
    <w:nsid w:val="3CE43AD4"/>
    <w:multiLevelType w:val="multilevel"/>
    <w:tmpl w:val="3CE43AD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3E352A8C"/>
    <w:multiLevelType w:val="multilevel"/>
    <w:tmpl w:val="3E352A8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3E5C0DC7"/>
    <w:multiLevelType w:val="multilevel"/>
    <w:tmpl w:val="3E5C0DC7"/>
    <w:lvl w:ilvl="0" w:tentative="0">
      <w:start w:val="1"/>
      <w:numFmt w:val="upperLetter"/>
      <w:lvlText w:val="%1."/>
      <w:lvlJc w:val="left"/>
      <w:pPr>
        <w:ind w:left="2786" w:hanging="360"/>
      </w:pPr>
    </w:lvl>
    <w:lvl w:ilvl="1" w:tentative="0">
      <w:start w:val="1"/>
      <w:numFmt w:val="lowerLetter"/>
      <w:lvlText w:val="%2."/>
      <w:lvlJc w:val="left"/>
      <w:pPr>
        <w:ind w:left="3506" w:hanging="360"/>
      </w:pPr>
    </w:lvl>
    <w:lvl w:ilvl="2" w:tentative="0">
      <w:start w:val="1"/>
      <w:numFmt w:val="lowerRoman"/>
      <w:lvlText w:val="%3."/>
      <w:lvlJc w:val="right"/>
      <w:pPr>
        <w:ind w:left="4226" w:hanging="180"/>
      </w:pPr>
    </w:lvl>
    <w:lvl w:ilvl="3" w:tentative="0">
      <w:start w:val="1"/>
      <w:numFmt w:val="decimal"/>
      <w:lvlText w:val="%4."/>
      <w:lvlJc w:val="left"/>
      <w:pPr>
        <w:ind w:left="4946" w:hanging="360"/>
      </w:pPr>
    </w:lvl>
    <w:lvl w:ilvl="4" w:tentative="0">
      <w:start w:val="1"/>
      <w:numFmt w:val="lowerLetter"/>
      <w:lvlText w:val="%5."/>
      <w:lvlJc w:val="left"/>
      <w:pPr>
        <w:ind w:left="5666" w:hanging="360"/>
      </w:pPr>
    </w:lvl>
    <w:lvl w:ilvl="5" w:tentative="0">
      <w:start w:val="1"/>
      <w:numFmt w:val="lowerRoman"/>
      <w:lvlText w:val="%6."/>
      <w:lvlJc w:val="right"/>
      <w:pPr>
        <w:ind w:left="6386" w:hanging="180"/>
      </w:pPr>
    </w:lvl>
    <w:lvl w:ilvl="6" w:tentative="0">
      <w:start w:val="1"/>
      <w:numFmt w:val="decimal"/>
      <w:lvlText w:val="%7."/>
      <w:lvlJc w:val="left"/>
      <w:pPr>
        <w:ind w:left="7106" w:hanging="360"/>
      </w:pPr>
    </w:lvl>
    <w:lvl w:ilvl="7" w:tentative="0">
      <w:start w:val="1"/>
      <w:numFmt w:val="lowerLetter"/>
      <w:lvlText w:val="%8."/>
      <w:lvlJc w:val="left"/>
      <w:pPr>
        <w:ind w:left="7826" w:hanging="360"/>
      </w:pPr>
    </w:lvl>
    <w:lvl w:ilvl="8" w:tentative="0">
      <w:start w:val="1"/>
      <w:numFmt w:val="lowerRoman"/>
      <w:lvlText w:val="%9."/>
      <w:lvlJc w:val="right"/>
      <w:pPr>
        <w:ind w:left="8546" w:hanging="180"/>
      </w:pPr>
    </w:lvl>
  </w:abstractNum>
  <w:abstractNum w:abstractNumId="47">
    <w:nsid w:val="3EE940B7"/>
    <w:multiLevelType w:val="multilevel"/>
    <w:tmpl w:val="3EE940B7"/>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8">
    <w:nsid w:val="3FA60EF7"/>
    <w:multiLevelType w:val="multilevel"/>
    <w:tmpl w:val="3FA60EF7"/>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40490151"/>
    <w:multiLevelType w:val="multilevel"/>
    <w:tmpl w:val="4049015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0">
    <w:nsid w:val="42FD1FD6"/>
    <w:multiLevelType w:val="multilevel"/>
    <w:tmpl w:val="42FD1FD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43152EB5"/>
    <w:multiLevelType w:val="multilevel"/>
    <w:tmpl w:val="43152EB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2">
    <w:nsid w:val="435F5E22"/>
    <w:multiLevelType w:val="multilevel"/>
    <w:tmpl w:val="435F5E22"/>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3">
    <w:nsid w:val="467C38CA"/>
    <w:multiLevelType w:val="multilevel"/>
    <w:tmpl w:val="467C38CA"/>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4">
    <w:nsid w:val="4ACE741D"/>
    <w:multiLevelType w:val="multilevel"/>
    <w:tmpl w:val="4ACE741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5">
    <w:nsid w:val="4BCB79AF"/>
    <w:multiLevelType w:val="multilevel"/>
    <w:tmpl w:val="4BCB79AF"/>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6">
    <w:nsid w:val="4D6E3F70"/>
    <w:multiLevelType w:val="multilevel"/>
    <w:tmpl w:val="4D6E3F7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7">
    <w:nsid w:val="4EC47CA3"/>
    <w:multiLevelType w:val="multilevel"/>
    <w:tmpl w:val="4EC47CA3"/>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8">
    <w:nsid w:val="4F083E7D"/>
    <w:multiLevelType w:val="multilevel"/>
    <w:tmpl w:val="4F083E7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9">
    <w:nsid w:val="51E86985"/>
    <w:multiLevelType w:val="multilevel"/>
    <w:tmpl w:val="51E8698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0">
    <w:nsid w:val="53054101"/>
    <w:multiLevelType w:val="multilevel"/>
    <w:tmpl w:val="5305410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1">
    <w:nsid w:val="540E7793"/>
    <w:multiLevelType w:val="multilevel"/>
    <w:tmpl w:val="540E7793"/>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2">
    <w:nsid w:val="547A2296"/>
    <w:multiLevelType w:val="multilevel"/>
    <w:tmpl w:val="547A229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3">
    <w:nsid w:val="54D409F0"/>
    <w:multiLevelType w:val="multilevel"/>
    <w:tmpl w:val="54D409F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4">
    <w:nsid w:val="54FA2F91"/>
    <w:multiLevelType w:val="multilevel"/>
    <w:tmpl w:val="54FA2F9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5">
    <w:nsid w:val="575072E1"/>
    <w:multiLevelType w:val="multilevel"/>
    <w:tmpl w:val="575072E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57941AEC"/>
    <w:multiLevelType w:val="multilevel"/>
    <w:tmpl w:val="57941AE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7">
    <w:nsid w:val="57CA2D1D"/>
    <w:multiLevelType w:val="multilevel"/>
    <w:tmpl w:val="57CA2D1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8">
    <w:nsid w:val="57CB3DF2"/>
    <w:multiLevelType w:val="multilevel"/>
    <w:tmpl w:val="57CB3DF2"/>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9">
    <w:nsid w:val="5B035840"/>
    <w:multiLevelType w:val="multilevel"/>
    <w:tmpl w:val="5B03584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0">
    <w:nsid w:val="5BFF1174"/>
    <w:multiLevelType w:val="multilevel"/>
    <w:tmpl w:val="5BFF117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1">
    <w:nsid w:val="5DD16E3F"/>
    <w:multiLevelType w:val="multilevel"/>
    <w:tmpl w:val="5DD16E3F"/>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2">
    <w:nsid w:val="5DF01002"/>
    <w:multiLevelType w:val="multilevel"/>
    <w:tmpl w:val="5DF01002"/>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3">
    <w:nsid w:val="5EEB2685"/>
    <w:multiLevelType w:val="multilevel"/>
    <w:tmpl w:val="5EEB2685"/>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4">
    <w:nsid w:val="613C75F9"/>
    <w:multiLevelType w:val="multilevel"/>
    <w:tmpl w:val="613C75F9"/>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5">
    <w:nsid w:val="623F66F5"/>
    <w:multiLevelType w:val="multilevel"/>
    <w:tmpl w:val="623F66F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6">
    <w:nsid w:val="63075384"/>
    <w:multiLevelType w:val="multilevel"/>
    <w:tmpl w:val="6307538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7">
    <w:nsid w:val="64165D95"/>
    <w:multiLevelType w:val="multilevel"/>
    <w:tmpl w:val="64165D9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8">
    <w:nsid w:val="65874869"/>
    <w:multiLevelType w:val="multilevel"/>
    <w:tmpl w:val="6587486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9">
    <w:nsid w:val="681D6A1C"/>
    <w:multiLevelType w:val="multilevel"/>
    <w:tmpl w:val="681D6A1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0">
    <w:nsid w:val="68752791"/>
    <w:multiLevelType w:val="multilevel"/>
    <w:tmpl w:val="6875279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1">
    <w:nsid w:val="69716F07"/>
    <w:multiLevelType w:val="multilevel"/>
    <w:tmpl w:val="69716F07"/>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2">
    <w:nsid w:val="69775A82"/>
    <w:multiLevelType w:val="multilevel"/>
    <w:tmpl w:val="69775A82"/>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3">
    <w:nsid w:val="6ABF6D1D"/>
    <w:multiLevelType w:val="multilevel"/>
    <w:tmpl w:val="6ABF6D1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4">
    <w:nsid w:val="6C4725BC"/>
    <w:multiLevelType w:val="multilevel"/>
    <w:tmpl w:val="6C4725B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5">
    <w:nsid w:val="6CBB1BDC"/>
    <w:multiLevelType w:val="multilevel"/>
    <w:tmpl w:val="6CBB1BD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6">
    <w:nsid w:val="6DF364B4"/>
    <w:multiLevelType w:val="multilevel"/>
    <w:tmpl w:val="6DF364B4"/>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7">
    <w:nsid w:val="6E8A7071"/>
    <w:multiLevelType w:val="multilevel"/>
    <w:tmpl w:val="6E8A707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8">
    <w:nsid w:val="704B3A9D"/>
    <w:multiLevelType w:val="multilevel"/>
    <w:tmpl w:val="704B3A9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9">
    <w:nsid w:val="70E30595"/>
    <w:multiLevelType w:val="multilevel"/>
    <w:tmpl w:val="70E3059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0">
    <w:nsid w:val="723401B1"/>
    <w:multiLevelType w:val="multilevel"/>
    <w:tmpl w:val="723401B1"/>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1">
    <w:nsid w:val="7300291F"/>
    <w:multiLevelType w:val="multilevel"/>
    <w:tmpl w:val="7300291F"/>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2">
    <w:nsid w:val="7362379C"/>
    <w:multiLevelType w:val="multilevel"/>
    <w:tmpl w:val="7362379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3">
    <w:nsid w:val="738762FD"/>
    <w:multiLevelType w:val="multilevel"/>
    <w:tmpl w:val="738762F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4">
    <w:nsid w:val="73C634C5"/>
    <w:multiLevelType w:val="multilevel"/>
    <w:tmpl w:val="73C634C5"/>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5">
    <w:nsid w:val="7583764D"/>
    <w:multiLevelType w:val="multilevel"/>
    <w:tmpl w:val="7583764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6">
    <w:nsid w:val="75C96329"/>
    <w:multiLevelType w:val="multilevel"/>
    <w:tmpl w:val="75C9632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7">
    <w:nsid w:val="75D94D2D"/>
    <w:multiLevelType w:val="multilevel"/>
    <w:tmpl w:val="75D94D2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8">
    <w:nsid w:val="769E6BDC"/>
    <w:multiLevelType w:val="multilevel"/>
    <w:tmpl w:val="769E6BDC"/>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9">
    <w:nsid w:val="77E739D6"/>
    <w:multiLevelType w:val="multilevel"/>
    <w:tmpl w:val="77E739D6"/>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0">
    <w:nsid w:val="7AC070EE"/>
    <w:multiLevelType w:val="multilevel"/>
    <w:tmpl w:val="7AC070E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1">
    <w:nsid w:val="7BAE0AC9"/>
    <w:multiLevelType w:val="multilevel"/>
    <w:tmpl w:val="7BAE0AC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2">
    <w:nsid w:val="7CE540D0"/>
    <w:multiLevelType w:val="multilevel"/>
    <w:tmpl w:val="7CE540D0"/>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3">
    <w:nsid w:val="7D296F3F"/>
    <w:multiLevelType w:val="multilevel"/>
    <w:tmpl w:val="7D296F3F"/>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4">
    <w:nsid w:val="7DAB58E9"/>
    <w:multiLevelType w:val="multilevel"/>
    <w:tmpl w:val="7DAB58E9"/>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6"/>
  </w:num>
  <w:num w:numId="2">
    <w:abstractNumId w:val="29"/>
  </w:num>
  <w:num w:numId="3">
    <w:abstractNumId w:val="67"/>
  </w:num>
  <w:num w:numId="4">
    <w:abstractNumId w:val="51"/>
  </w:num>
  <w:num w:numId="5">
    <w:abstractNumId w:val="53"/>
  </w:num>
  <w:num w:numId="6">
    <w:abstractNumId w:val="71"/>
  </w:num>
  <w:num w:numId="7">
    <w:abstractNumId w:val="16"/>
  </w:num>
  <w:num w:numId="8">
    <w:abstractNumId w:val="39"/>
  </w:num>
  <w:num w:numId="9">
    <w:abstractNumId w:val="91"/>
  </w:num>
  <w:num w:numId="10">
    <w:abstractNumId w:val="3"/>
  </w:num>
  <w:num w:numId="11">
    <w:abstractNumId w:val="7"/>
  </w:num>
  <w:num w:numId="12">
    <w:abstractNumId w:val="103"/>
  </w:num>
  <w:num w:numId="13">
    <w:abstractNumId w:val="37"/>
  </w:num>
  <w:num w:numId="14">
    <w:abstractNumId w:val="61"/>
  </w:num>
  <w:num w:numId="15">
    <w:abstractNumId w:val="54"/>
  </w:num>
  <w:num w:numId="16">
    <w:abstractNumId w:val="47"/>
  </w:num>
  <w:num w:numId="17">
    <w:abstractNumId w:val="33"/>
  </w:num>
  <w:num w:numId="18">
    <w:abstractNumId w:val="32"/>
  </w:num>
  <w:num w:numId="19">
    <w:abstractNumId w:val="74"/>
  </w:num>
  <w:num w:numId="20">
    <w:abstractNumId w:val="50"/>
  </w:num>
  <w:num w:numId="21">
    <w:abstractNumId w:val="73"/>
  </w:num>
  <w:num w:numId="22">
    <w:abstractNumId w:val="96"/>
  </w:num>
  <w:num w:numId="23">
    <w:abstractNumId w:val="104"/>
  </w:num>
  <w:num w:numId="24">
    <w:abstractNumId w:val="0"/>
  </w:num>
  <w:num w:numId="25">
    <w:abstractNumId w:val="75"/>
  </w:num>
  <w:num w:numId="26">
    <w:abstractNumId w:val="88"/>
  </w:num>
  <w:num w:numId="27">
    <w:abstractNumId w:val="24"/>
  </w:num>
  <w:num w:numId="28">
    <w:abstractNumId w:val="55"/>
  </w:num>
  <w:num w:numId="29">
    <w:abstractNumId w:val="70"/>
  </w:num>
  <w:num w:numId="30">
    <w:abstractNumId w:val="58"/>
  </w:num>
  <w:num w:numId="31">
    <w:abstractNumId w:val="85"/>
  </w:num>
  <w:num w:numId="32">
    <w:abstractNumId w:val="99"/>
  </w:num>
  <w:num w:numId="33">
    <w:abstractNumId w:val="83"/>
  </w:num>
  <w:num w:numId="34">
    <w:abstractNumId w:val="44"/>
  </w:num>
  <w:num w:numId="35">
    <w:abstractNumId w:val="2"/>
  </w:num>
  <w:num w:numId="36">
    <w:abstractNumId w:val="27"/>
  </w:num>
  <w:num w:numId="37">
    <w:abstractNumId w:val="86"/>
  </w:num>
  <w:num w:numId="38">
    <w:abstractNumId w:val="94"/>
  </w:num>
  <w:num w:numId="39">
    <w:abstractNumId w:val="100"/>
  </w:num>
  <w:num w:numId="40">
    <w:abstractNumId w:val="31"/>
  </w:num>
  <w:num w:numId="41">
    <w:abstractNumId w:val="95"/>
  </w:num>
  <w:num w:numId="42">
    <w:abstractNumId w:val="6"/>
  </w:num>
  <w:num w:numId="43">
    <w:abstractNumId w:val="28"/>
  </w:num>
  <w:num w:numId="44">
    <w:abstractNumId w:val="89"/>
  </w:num>
  <w:num w:numId="45">
    <w:abstractNumId w:val="22"/>
  </w:num>
  <w:num w:numId="46">
    <w:abstractNumId w:val="5"/>
  </w:num>
  <w:num w:numId="47">
    <w:abstractNumId w:val="82"/>
  </w:num>
  <w:num w:numId="48">
    <w:abstractNumId w:val="68"/>
  </w:num>
  <w:num w:numId="49">
    <w:abstractNumId w:val="40"/>
  </w:num>
  <w:num w:numId="50">
    <w:abstractNumId w:val="78"/>
  </w:num>
  <w:num w:numId="51">
    <w:abstractNumId w:val="23"/>
  </w:num>
  <w:num w:numId="52">
    <w:abstractNumId w:val="81"/>
  </w:num>
  <w:num w:numId="53">
    <w:abstractNumId w:val="65"/>
  </w:num>
  <w:num w:numId="54">
    <w:abstractNumId w:val="13"/>
  </w:num>
  <w:num w:numId="55">
    <w:abstractNumId w:val="42"/>
  </w:num>
  <w:num w:numId="56">
    <w:abstractNumId w:val="43"/>
  </w:num>
  <w:num w:numId="57">
    <w:abstractNumId w:val="56"/>
  </w:num>
  <w:num w:numId="58">
    <w:abstractNumId w:val="59"/>
  </w:num>
  <w:num w:numId="59">
    <w:abstractNumId w:val="30"/>
  </w:num>
  <w:num w:numId="60">
    <w:abstractNumId w:val="63"/>
  </w:num>
  <w:num w:numId="61">
    <w:abstractNumId w:val="97"/>
  </w:num>
  <w:num w:numId="62">
    <w:abstractNumId w:val="11"/>
  </w:num>
  <w:num w:numId="63">
    <w:abstractNumId w:val="4"/>
  </w:num>
  <w:num w:numId="64">
    <w:abstractNumId w:val="98"/>
  </w:num>
  <w:num w:numId="65">
    <w:abstractNumId w:val="69"/>
  </w:num>
  <w:num w:numId="66">
    <w:abstractNumId w:val="34"/>
  </w:num>
  <w:num w:numId="67">
    <w:abstractNumId w:val="26"/>
  </w:num>
  <w:num w:numId="68">
    <w:abstractNumId w:val="12"/>
  </w:num>
  <w:num w:numId="69">
    <w:abstractNumId w:val="62"/>
  </w:num>
  <w:num w:numId="70">
    <w:abstractNumId w:val="1"/>
  </w:num>
  <w:num w:numId="71">
    <w:abstractNumId w:val="84"/>
  </w:num>
  <w:num w:numId="72">
    <w:abstractNumId w:val="49"/>
  </w:num>
  <w:num w:numId="73">
    <w:abstractNumId w:val="15"/>
  </w:num>
  <w:num w:numId="74">
    <w:abstractNumId w:val="57"/>
  </w:num>
  <w:num w:numId="75">
    <w:abstractNumId w:val="79"/>
  </w:num>
  <w:num w:numId="76">
    <w:abstractNumId w:val="93"/>
  </w:num>
  <w:num w:numId="77">
    <w:abstractNumId w:val="52"/>
  </w:num>
  <w:num w:numId="78">
    <w:abstractNumId w:val="38"/>
  </w:num>
  <w:num w:numId="79">
    <w:abstractNumId w:val="9"/>
  </w:num>
  <w:num w:numId="80">
    <w:abstractNumId w:val="92"/>
  </w:num>
  <w:num w:numId="81">
    <w:abstractNumId w:val="10"/>
  </w:num>
  <w:num w:numId="82">
    <w:abstractNumId w:val="72"/>
  </w:num>
  <w:num w:numId="83">
    <w:abstractNumId w:val="66"/>
  </w:num>
  <w:num w:numId="84">
    <w:abstractNumId w:val="101"/>
  </w:num>
  <w:num w:numId="85">
    <w:abstractNumId w:val="19"/>
  </w:num>
  <w:num w:numId="86">
    <w:abstractNumId w:val="25"/>
  </w:num>
  <w:num w:numId="87">
    <w:abstractNumId w:val="77"/>
  </w:num>
  <w:num w:numId="88">
    <w:abstractNumId w:val="36"/>
  </w:num>
  <w:num w:numId="89">
    <w:abstractNumId w:val="20"/>
  </w:num>
  <w:num w:numId="90">
    <w:abstractNumId w:val="8"/>
  </w:num>
  <w:num w:numId="91">
    <w:abstractNumId w:val="87"/>
  </w:num>
  <w:num w:numId="92">
    <w:abstractNumId w:val="21"/>
  </w:num>
  <w:num w:numId="93">
    <w:abstractNumId w:val="41"/>
  </w:num>
  <w:num w:numId="94">
    <w:abstractNumId w:val="76"/>
  </w:num>
  <w:num w:numId="95">
    <w:abstractNumId w:val="60"/>
  </w:num>
  <w:num w:numId="96">
    <w:abstractNumId w:val="14"/>
  </w:num>
  <w:num w:numId="97">
    <w:abstractNumId w:val="64"/>
  </w:num>
  <w:num w:numId="98">
    <w:abstractNumId w:val="80"/>
  </w:num>
  <w:num w:numId="99">
    <w:abstractNumId w:val="18"/>
  </w:num>
  <w:num w:numId="100">
    <w:abstractNumId w:val="17"/>
  </w:num>
  <w:num w:numId="101">
    <w:abstractNumId w:val="35"/>
  </w:num>
  <w:num w:numId="102">
    <w:abstractNumId w:val="102"/>
  </w:num>
  <w:num w:numId="103">
    <w:abstractNumId w:val="48"/>
  </w:num>
  <w:num w:numId="104">
    <w:abstractNumId w:val="45"/>
  </w:num>
  <w:num w:numId="105">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9"/>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ACC"/>
    <w:rsid w:val="00001BD3"/>
    <w:rsid w:val="0001563D"/>
    <w:rsid w:val="00022AAD"/>
    <w:rsid w:val="000255A0"/>
    <w:rsid w:val="0003129A"/>
    <w:rsid w:val="00052A82"/>
    <w:rsid w:val="00053488"/>
    <w:rsid w:val="000815F1"/>
    <w:rsid w:val="00084FE7"/>
    <w:rsid w:val="000A219B"/>
    <w:rsid w:val="000A34B9"/>
    <w:rsid w:val="000C0B08"/>
    <w:rsid w:val="000F6698"/>
    <w:rsid w:val="001209E2"/>
    <w:rsid w:val="00122FA0"/>
    <w:rsid w:val="001268FC"/>
    <w:rsid w:val="0015599F"/>
    <w:rsid w:val="00160A35"/>
    <w:rsid w:val="00181E5F"/>
    <w:rsid w:val="00195065"/>
    <w:rsid w:val="001965B2"/>
    <w:rsid w:val="001B06FC"/>
    <w:rsid w:val="001D22D7"/>
    <w:rsid w:val="002070D7"/>
    <w:rsid w:val="00230D46"/>
    <w:rsid w:val="00232BE7"/>
    <w:rsid w:val="00252FD3"/>
    <w:rsid w:val="002639A9"/>
    <w:rsid w:val="002724EA"/>
    <w:rsid w:val="002C48DB"/>
    <w:rsid w:val="003000AF"/>
    <w:rsid w:val="00300D1D"/>
    <w:rsid w:val="00313BE3"/>
    <w:rsid w:val="00315342"/>
    <w:rsid w:val="00375380"/>
    <w:rsid w:val="003B2F7D"/>
    <w:rsid w:val="003C083D"/>
    <w:rsid w:val="003C2775"/>
    <w:rsid w:val="003F47C2"/>
    <w:rsid w:val="00404CD3"/>
    <w:rsid w:val="00413DE5"/>
    <w:rsid w:val="00415F83"/>
    <w:rsid w:val="0042548E"/>
    <w:rsid w:val="004478E6"/>
    <w:rsid w:val="004640E7"/>
    <w:rsid w:val="004726B3"/>
    <w:rsid w:val="00475D67"/>
    <w:rsid w:val="004914E3"/>
    <w:rsid w:val="004A7C5D"/>
    <w:rsid w:val="004C3B01"/>
    <w:rsid w:val="004D5F15"/>
    <w:rsid w:val="00511223"/>
    <w:rsid w:val="0052068E"/>
    <w:rsid w:val="00536F41"/>
    <w:rsid w:val="005504AB"/>
    <w:rsid w:val="005526AB"/>
    <w:rsid w:val="005C15AF"/>
    <w:rsid w:val="005C60BB"/>
    <w:rsid w:val="005E3ED6"/>
    <w:rsid w:val="005E7ACC"/>
    <w:rsid w:val="006052EC"/>
    <w:rsid w:val="0060781C"/>
    <w:rsid w:val="0061261C"/>
    <w:rsid w:val="006435B8"/>
    <w:rsid w:val="006436EC"/>
    <w:rsid w:val="006454DD"/>
    <w:rsid w:val="00650D05"/>
    <w:rsid w:val="00687E01"/>
    <w:rsid w:val="006A091B"/>
    <w:rsid w:val="006A1278"/>
    <w:rsid w:val="00703FBA"/>
    <w:rsid w:val="007071B8"/>
    <w:rsid w:val="00720D26"/>
    <w:rsid w:val="0074587E"/>
    <w:rsid w:val="007522AC"/>
    <w:rsid w:val="00763D1B"/>
    <w:rsid w:val="007A1730"/>
    <w:rsid w:val="007E52A0"/>
    <w:rsid w:val="007F0A4B"/>
    <w:rsid w:val="008021B5"/>
    <w:rsid w:val="0087070D"/>
    <w:rsid w:val="00881957"/>
    <w:rsid w:val="00887ECF"/>
    <w:rsid w:val="00894464"/>
    <w:rsid w:val="008A2CA4"/>
    <w:rsid w:val="008C47B3"/>
    <w:rsid w:val="008F2611"/>
    <w:rsid w:val="008F3519"/>
    <w:rsid w:val="008F5C8F"/>
    <w:rsid w:val="009020F9"/>
    <w:rsid w:val="00905595"/>
    <w:rsid w:val="00916C63"/>
    <w:rsid w:val="009339A7"/>
    <w:rsid w:val="00965EDF"/>
    <w:rsid w:val="00985E81"/>
    <w:rsid w:val="0099262B"/>
    <w:rsid w:val="009A760F"/>
    <w:rsid w:val="009B2DE9"/>
    <w:rsid w:val="009D7B27"/>
    <w:rsid w:val="00AA72EE"/>
    <w:rsid w:val="00AC0089"/>
    <w:rsid w:val="00AC33FB"/>
    <w:rsid w:val="00AD0C9A"/>
    <w:rsid w:val="00AD1B04"/>
    <w:rsid w:val="00AF3135"/>
    <w:rsid w:val="00B000CE"/>
    <w:rsid w:val="00B05970"/>
    <w:rsid w:val="00B1059B"/>
    <w:rsid w:val="00B175BC"/>
    <w:rsid w:val="00B2010F"/>
    <w:rsid w:val="00B347A7"/>
    <w:rsid w:val="00B40C3F"/>
    <w:rsid w:val="00B7372F"/>
    <w:rsid w:val="00B844F6"/>
    <w:rsid w:val="00BB1B06"/>
    <w:rsid w:val="00BD1596"/>
    <w:rsid w:val="00C06F48"/>
    <w:rsid w:val="00C505FB"/>
    <w:rsid w:val="00C744C7"/>
    <w:rsid w:val="00C87F30"/>
    <w:rsid w:val="00C92D7F"/>
    <w:rsid w:val="00CC0975"/>
    <w:rsid w:val="00CD0CFE"/>
    <w:rsid w:val="00D012EA"/>
    <w:rsid w:val="00D05F80"/>
    <w:rsid w:val="00D07C3D"/>
    <w:rsid w:val="00D10D38"/>
    <w:rsid w:val="00D16D81"/>
    <w:rsid w:val="00D5161C"/>
    <w:rsid w:val="00D558B7"/>
    <w:rsid w:val="00D67194"/>
    <w:rsid w:val="00D77C89"/>
    <w:rsid w:val="00D9272F"/>
    <w:rsid w:val="00DA7F40"/>
    <w:rsid w:val="00DC51E6"/>
    <w:rsid w:val="00E00D16"/>
    <w:rsid w:val="00E02A44"/>
    <w:rsid w:val="00E2551D"/>
    <w:rsid w:val="00E32D73"/>
    <w:rsid w:val="00EB0176"/>
    <w:rsid w:val="00ED740B"/>
    <w:rsid w:val="00EF1288"/>
    <w:rsid w:val="00F2223C"/>
    <w:rsid w:val="00F52C76"/>
    <w:rsid w:val="00F71BBC"/>
    <w:rsid w:val="00F8127C"/>
    <w:rsid w:val="00FB486A"/>
    <w:rsid w:val="00FB705F"/>
    <w:rsid w:val="00FC77C4"/>
    <w:rsid w:val="00FD3379"/>
    <w:rsid w:val="00FE0012"/>
    <w:rsid w:val="00FE5635"/>
    <w:rsid w:val="19D063B2"/>
    <w:rsid w:val="1B0225E7"/>
    <w:rsid w:val="26A46A4C"/>
    <w:rsid w:val="30C74D45"/>
    <w:rsid w:val="31453969"/>
    <w:rsid w:val="38BF6AC9"/>
    <w:rsid w:val="39CE7F8D"/>
    <w:rsid w:val="3C072537"/>
    <w:rsid w:val="3DF15F59"/>
    <w:rsid w:val="548B3FD6"/>
    <w:rsid w:val="56881D03"/>
    <w:rsid w:val="56B47A0F"/>
    <w:rsid w:val="58C338F0"/>
    <w:rsid w:val="5AA816C2"/>
    <w:rsid w:val="7D4B4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240" w:after="0" w:line="256" w:lineRule="auto"/>
      <w:outlineLvl w:val="0"/>
    </w:pPr>
    <w:rPr>
      <w:rFonts w:asciiTheme="majorHAnsi" w:hAnsiTheme="majorHAnsi" w:eastAsiaTheme="majorEastAsia" w:cstheme="majorBidi"/>
      <w:b/>
      <w:sz w:val="26"/>
      <w:szCs w:val="32"/>
      <w:lang w:eastAsia="vi-VN"/>
    </w:rPr>
  </w:style>
  <w:style w:type="character" w:default="1" w:styleId="6">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footer"/>
    <w:basedOn w:val="1"/>
    <w:unhideWhenUsed/>
    <w:qFormat/>
    <w:uiPriority w:val="99"/>
    <w:pPr>
      <w:tabs>
        <w:tab w:val="center" w:pos="4680"/>
        <w:tab w:val="right" w:pos="9360"/>
      </w:tabs>
      <w:spacing w:after="0" w:line="240" w:lineRule="auto"/>
    </w:pPr>
  </w:style>
  <w:style w:type="paragraph" w:styleId="4">
    <w:name w:val="header"/>
    <w:basedOn w:val="1"/>
    <w:unhideWhenUsed/>
    <w:uiPriority w:val="99"/>
    <w:pPr>
      <w:tabs>
        <w:tab w:val="center" w:pos="4680"/>
        <w:tab w:val="right" w:pos="9360"/>
      </w:tabs>
      <w:spacing w:after="0" w:line="240" w:lineRule="auto"/>
    </w:pPr>
  </w:style>
  <w:style w:type="paragraph" w:styleId="5">
    <w:name w:val="Normal (Web)"/>
    <w:basedOn w:val="1"/>
    <w:semiHidden/>
    <w:unhideWhenUsed/>
    <w:qFormat/>
    <w:uiPriority w:val="99"/>
    <w:pPr>
      <w:spacing w:before="100" w:beforeAutospacing="1" w:after="100" w:afterAutospacing="1" w:line="240" w:lineRule="auto"/>
    </w:pPr>
    <w:rPr>
      <w:rFonts w:ascii="Times New Roman" w:hAnsi="Times New Roman" w:eastAsia="SimSun" w:cs="Times New Roman"/>
      <w:sz w:val="24"/>
      <w:szCs w:val="24"/>
    </w:rPr>
  </w:style>
  <w:style w:type="character" w:styleId="7">
    <w:name w:val="Emphasis"/>
    <w:basedOn w:val="6"/>
    <w:qFormat/>
    <w:uiPriority w:val="20"/>
    <w:rPr>
      <w:i/>
      <w:iCs/>
    </w:rPr>
  </w:style>
  <w:style w:type="character" w:styleId="8">
    <w:name w:val="Hyperlink"/>
    <w:basedOn w:val="6"/>
    <w:semiHidden/>
    <w:unhideWhenUsed/>
    <w:uiPriority w:val="99"/>
    <w:rPr>
      <w:color w:val="0000FF"/>
      <w:u w:val="single"/>
    </w:rPr>
  </w:style>
  <w:style w:type="paragraph" w:styleId="10">
    <w:name w:val="List Paragraph"/>
    <w:basedOn w:val="1"/>
    <w:qFormat/>
    <w:uiPriority w:val="34"/>
    <w:pPr>
      <w:ind w:left="720"/>
      <w:contextualSpacing/>
    </w:pPr>
  </w:style>
  <w:style w:type="paragraph" w:styleId="11">
    <w:name w:val="No Spacing"/>
    <w:qFormat/>
    <w:uiPriority w:val="1"/>
    <w:pPr>
      <w:spacing w:after="0" w:line="240" w:lineRule="auto"/>
    </w:pPr>
    <w:rPr>
      <w:rFonts w:asciiTheme="minorHAnsi" w:hAnsiTheme="minorHAnsi" w:eastAsiaTheme="minorHAnsi" w:cstheme="minorBidi"/>
      <w:sz w:val="22"/>
      <w:szCs w:val="22"/>
      <w:lang w:val="vi-VN"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3768</Words>
  <Characters>21484</Characters>
  <Lines>179</Lines>
  <Paragraphs>50</Paragraphs>
  <TotalTime>10</TotalTime>
  <ScaleCrop>false</ScaleCrop>
  <LinksUpToDate>false</LinksUpToDate>
  <CharactersWithSpaces>25202</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2020-06-15T14:39:00Z</dcterms:created>
  <dc:creator>HỒNG THẢO</dc:creator>
  <cp:lastModifiedBy>thao</cp:lastModifiedBy>
  <dcterms:modified xsi:type="dcterms:W3CDTF">2020-07-30T08:49:00Z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